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5CB5" w14:textId="77777777" w:rsidR="00066ED4" w:rsidRPr="0027161D" w:rsidRDefault="00066ED4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BA36930" w14:textId="77777777" w:rsidR="00066ED4" w:rsidRPr="0027161D" w:rsidRDefault="00066ED4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D0945" w:rsidRPr="00BD0945" w14:paraId="74FA4263" w14:textId="77777777" w:rsidTr="00976B45">
        <w:tc>
          <w:tcPr>
            <w:tcW w:w="2977" w:type="dxa"/>
            <w:shd w:val="clear" w:color="auto" w:fill="E2EFD9"/>
          </w:tcPr>
          <w:p w14:paraId="5CAD0275" w14:textId="77777777" w:rsidR="00BD0945" w:rsidRPr="00BD0945" w:rsidRDefault="00BD0945" w:rsidP="00BD0945">
            <w:pPr>
              <w:spacing w:after="0" w:line="240" w:lineRule="auto"/>
              <w:rPr>
                <w:rFonts w:ascii="Roboto Slab ExtraBold" w:eastAsia="Times New Roman" w:hAnsi="Roboto Slab ExtraBold" w:cs="Times New Roman"/>
                <w:color w:val="00000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color w:val="000000"/>
                <w:lang w:eastAsia="sl-SI"/>
              </w:rPr>
              <w:t xml:space="preserve">Predmet: </w:t>
            </w:r>
          </w:p>
        </w:tc>
        <w:tc>
          <w:tcPr>
            <w:tcW w:w="6521" w:type="dxa"/>
            <w:shd w:val="clear" w:color="auto" w:fill="E2EFD9"/>
          </w:tcPr>
          <w:p w14:paraId="744422DC" w14:textId="77777777" w:rsidR="00BD0945" w:rsidRPr="00BD0945" w:rsidRDefault="00BD0945" w:rsidP="00BD0945">
            <w:pPr>
              <w:spacing w:after="0" w:line="240" w:lineRule="auto"/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 xml:space="preserve">RAZPISNA DOKUMENTACIJA </w:t>
            </w:r>
          </w:p>
        </w:tc>
      </w:tr>
      <w:tr w:rsidR="00BD0945" w:rsidRPr="00BD0945" w14:paraId="2D5E496E" w14:textId="77777777" w:rsidTr="00976B45">
        <w:tc>
          <w:tcPr>
            <w:tcW w:w="9498" w:type="dxa"/>
            <w:gridSpan w:val="2"/>
            <w:shd w:val="clear" w:color="auto" w:fill="E2EFD9"/>
          </w:tcPr>
          <w:p w14:paraId="3FD1C28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 Slab ExtraBold" w:eastAsia="Times New Roman" w:hAnsi="Roboto Slab ExtraBold" w:cs="Times New Roman"/>
                <w:b/>
                <w:color w:val="000000"/>
                <w:lang w:eastAsia="sl-SI"/>
              </w:rPr>
            </w:pPr>
          </w:p>
          <w:p w14:paraId="6D20AAE7" w14:textId="21A35E8C" w:rsidR="00BD0945" w:rsidRPr="00BD0945" w:rsidRDefault="00BD0945" w:rsidP="00BD0945">
            <w:pPr>
              <w:spacing w:after="0" w:line="240" w:lineRule="auto"/>
              <w:jc w:val="center"/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</w:pPr>
            <w:r w:rsidRPr="00BD0945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>SOFINANCIRANJE SOCIALNO VARSTVENIH PROGRAMOV NA OBMOČJU OBČINE ČRNOMELJ ZA LETO 202</w:t>
            </w:r>
            <w:r w:rsidR="003365E1">
              <w:rPr>
                <w:rFonts w:ascii="Roboto Slab ExtraBold" w:eastAsia="Times New Roman" w:hAnsi="Roboto Slab ExtraBold" w:cs="Times New Roman"/>
                <w:b/>
                <w:color w:val="0070C0"/>
                <w:lang w:eastAsia="sl-SI"/>
              </w:rPr>
              <w:t>4</w:t>
            </w:r>
          </w:p>
          <w:p w14:paraId="1949556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 Slab ExtraBold" w:eastAsia="Times New Roman" w:hAnsi="Roboto Slab ExtraBold" w:cs="Times New Roman"/>
                <w:b/>
                <w:color w:val="000000"/>
                <w:lang w:eastAsia="sl-SI"/>
              </w:rPr>
            </w:pPr>
          </w:p>
        </w:tc>
      </w:tr>
    </w:tbl>
    <w:p w14:paraId="1533C1DA" w14:textId="77777777" w:rsidR="00BD0945" w:rsidRPr="00BD0945" w:rsidRDefault="00BD0945" w:rsidP="00BD0945">
      <w:pPr>
        <w:spacing w:after="0" w:line="240" w:lineRule="auto"/>
        <w:jc w:val="both"/>
        <w:rPr>
          <w:rFonts w:ascii="Roboto Slab ExtraBold" w:eastAsia="Times New Roman" w:hAnsi="Roboto Slab ExtraBold" w:cs="Times New Roman"/>
          <w:color w:val="000000"/>
          <w:lang w:eastAsia="sl-SI"/>
        </w:rPr>
      </w:pPr>
    </w:p>
    <w:p w14:paraId="7DA08735" w14:textId="77777777" w:rsidR="00BD0945" w:rsidRPr="00BD0945" w:rsidRDefault="00BD0945" w:rsidP="00BD0945">
      <w:pPr>
        <w:spacing w:after="0" w:line="240" w:lineRule="auto"/>
        <w:jc w:val="both"/>
        <w:rPr>
          <w:rFonts w:ascii="Roboto Slab ExtraBold" w:eastAsia="Times New Roman" w:hAnsi="Roboto Slab ExtraBold" w:cs="Times New Roman"/>
          <w:color w:val="000000"/>
          <w:lang w:eastAsia="sl-SI"/>
        </w:rPr>
      </w:pPr>
    </w:p>
    <w:p w14:paraId="126FF33E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6BD35615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59A4530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A5D0919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4E32C292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0C5F479D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3E4B0D14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60419733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4F525EB0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260753A4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02207BEB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l-SI"/>
        </w:rPr>
      </w:pPr>
    </w:p>
    <w:p w14:paraId="333EA8D5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0945" w:rsidRPr="00BD0945" w14:paraId="4F83E5B0" w14:textId="77777777" w:rsidTr="00976B45">
        <w:tc>
          <w:tcPr>
            <w:tcW w:w="3047" w:type="dxa"/>
          </w:tcPr>
          <w:p w14:paraId="05DFD1A5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  <w:tc>
          <w:tcPr>
            <w:tcW w:w="6163" w:type="dxa"/>
          </w:tcPr>
          <w:p w14:paraId="767A5E6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</w:tr>
      <w:tr w:rsidR="00BD0945" w:rsidRPr="00BD0945" w14:paraId="6D0C2D80" w14:textId="77777777" w:rsidTr="00976B45">
        <w:tc>
          <w:tcPr>
            <w:tcW w:w="3047" w:type="dxa"/>
          </w:tcPr>
          <w:p w14:paraId="120F762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  <w:tc>
          <w:tcPr>
            <w:tcW w:w="6163" w:type="dxa"/>
          </w:tcPr>
          <w:p w14:paraId="7635124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sl-SI"/>
              </w:rPr>
            </w:pPr>
          </w:p>
        </w:tc>
      </w:tr>
    </w:tbl>
    <w:p w14:paraId="073A6863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6C34C32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D4EF6C6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095DF741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74E32CAF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4A363EFE" w14:textId="77E489D8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5892193" w14:textId="48D9D2DA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677AD5DA" w14:textId="6E6AF22C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7D963FE" w14:textId="09DDD13B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DB082A0" w14:textId="179004D3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0B15DE2F" w14:textId="60F96825" w:rsid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5B1D40AF" w14:textId="77777777" w:rsidR="00BD0945" w:rsidRPr="00BD0945" w:rsidRDefault="00BD0945" w:rsidP="00BD0945">
      <w:pPr>
        <w:tabs>
          <w:tab w:val="left" w:pos="297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E1B7536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p w14:paraId="1E6C516A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0945" w:rsidRPr="00BD0945" w14:paraId="2EF7D17E" w14:textId="77777777" w:rsidTr="00976B45">
        <w:tc>
          <w:tcPr>
            <w:tcW w:w="3047" w:type="dxa"/>
            <w:shd w:val="clear" w:color="auto" w:fill="auto"/>
          </w:tcPr>
          <w:p w14:paraId="3C7C1D3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lang w:eastAsia="sl-SI"/>
              </w:rPr>
              <w:t xml:space="preserve">Datum: </w:t>
            </w:r>
          </w:p>
        </w:tc>
        <w:tc>
          <w:tcPr>
            <w:tcW w:w="6163" w:type="dxa"/>
            <w:shd w:val="clear" w:color="auto" w:fill="auto"/>
          </w:tcPr>
          <w:p w14:paraId="007961F5" w14:textId="120E8C74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lang w:eastAsia="sl-SI"/>
              </w:rPr>
              <w:t>1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 xml:space="preserve"> </w:t>
            </w:r>
            <w:r w:rsidR="003365E1">
              <w:rPr>
                <w:rFonts w:ascii="Roboto" w:eastAsia="Times New Roman" w:hAnsi="Roboto" w:cs="Times New Roman"/>
                <w:lang w:eastAsia="sl-SI"/>
              </w:rPr>
              <w:t>2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202</w:t>
            </w:r>
            <w:r w:rsidR="003365E1">
              <w:rPr>
                <w:rFonts w:ascii="Roboto" w:eastAsia="Times New Roman" w:hAnsi="Roboto" w:cs="Times New Roman"/>
                <w:lang w:eastAsia="sl-SI"/>
              </w:rPr>
              <w:t>4</w:t>
            </w:r>
          </w:p>
          <w:p w14:paraId="4BAFB677" w14:textId="77777777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</w:p>
        </w:tc>
      </w:tr>
      <w:tr w:rsidR="00BD0945" w:rsidRPr="00BD0945" w14:paraId="61BC1242" w14:textId="77777777" w:rsidTr="00976B45">
        <w:trPr>
          <w:trHeight w:val="63"/>
        </w:trPr>
        <w:tc>
          <w:tcPr>
            <w:tcW w:w="3047" w:type="dxa"/>
            <w:shd w:val="clear" w:color="auto" w:fill="auto"/>
          </w:tcPr>
          <w:p w14:paraId="742CA1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lang w:eastAsia="sl-SI"/>
              </w:rPr>
              <w:t>Številka:</w:t>
            </w:r>
          </w:p>
        </w:tc>
        <w:tc>
          <w:tcPr>
            <w:tcW w:w="6163" w:type="dxa"/>
            <w:shd w:val="clear" w:color="auto" w:fill="auto"/>
          </w:tcPr>
          <w:p w14:paraId="6F2B0DC4" w14:textId="60C2A628" w:rsidR="00BD0945" w:rsidRPr="006177BC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lang w:eastAsia="sl-SI"/>
              </w:rPr>
              <w:t>4</w:t>
            </w:r>
            <w:r w:rsidR="00DC49D5" w:rsidRPr="006177BC">
              <w:rPr>
                <w:rFonts w:ascii="Roboto" w:eastAsia="Times New Roman" w:hAnsi="Roboto" w:cs="Times New Roman"/>
                <w:lang w:eastAsia="sl-SI"/>
              </w:rPr>
              <w:t>10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-004</w:t>
            </w:r>
            <w:r w:rsidR="003365E1">
              <w:rPr>
                <w:rFonts w:ascii="Roboto" w:eastAsia="Times New Roman" w:hAnsi="Roboto" w:cs="Times New Roman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lang w:eastAsia="sl-SI"/>
              </w:rPr>
              <w:t>/202</w:t>
            </w:r>
            <w:r w:rsidR="003365E1">
              <w:rPr>
                <w:rFonts w:ascii="Roboto" w:eastAsia="Times New Roman" w:hAnsi="Roboto" w:cs="Times New Roman"/>
                <w:lang w:eastAsia="sl-SI"/>
              </w:rPr>
              <w:t>4</w:t>
            </w:r>
          </w:p>
        </w:tc>
      </w:tr>
    </w:tbl>
    <w:p w14:paraId="07156A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B9573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F77AEE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D7D678C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EFA565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CEA0B7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5F8824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9AA593A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V S E B I N A</w:t>
      </w:r>
    </w:p>
    <w:p w14:paraId="372DB67A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FBE26D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CE4A24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A32630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A0D9FF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7BDB45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BB8A7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JAVNI RAZPIS</w:t>
      </w:r>
    </w:p>
    <w:p w14:paraId="2CBC383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BC69F2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DD3917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POVABILO K ODDAJI PRIJAVE </w:t>
      </w:r>
    </w:p>
    <w:p w14:paraId="587FC82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2EAF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F0F9CD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III.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NAVODILO  PREDLAGATELJEM SOCIALNO VARSTVENIH PROGRAMOV ZA IZDELAVO PRIJAV</w:t>
      </w:r>
    </w:p>
    <w:p w14:paraId="2500A7B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52E04F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182805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82F5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901E2C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864C6B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D27B0E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6BA224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DC2A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F8ECD8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470669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71BF2C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3D091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E939B6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FBE11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AC1CA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AD4420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BF50C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2EFAE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014BAE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53804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C6D9C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41BDCD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BF4C5A1" w14:textId="4DB6FA41" w:rsid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FAB74EA" w14:textId="6FB12506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9E6464C" w14:textId="1223B9D6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F9D13B1" w14:textId="48095C0B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A1CFDD2" w14:textId="35422360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553FBA8" w14:textId="41EA3772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15DDAF8" w14:textId="18A62BAC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E61537" w14:textId="4AC8AD81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FB5157E" w14:textId="31063E4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78F9915" w14:textId="3AF0A76D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D53D08C" w14:textId="77777777" w:rsidR="000432E2" w:rsidRPr="00BD0945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84E85F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774F0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C3B2DB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I.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JAVNI RAZPIS</w:t>
      </w:r>
    </w:p>
    <w:p w14:paraId="355505A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C647B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6B9D081" w14:textId="77777777" w:rsidR="00BD0945" w:rsidRPr="00BD0945" w:rsidRDefault="00BD0945" w:rsidP="00BD0945">
      <w:pPr>
        <w:pBdr>
          <w:top w:val="single" w:sz="4" w:space="1" w:color="auto"/>
        </w:pBd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180D855" w14:textId="4CDAE2EE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 podlagi 219. člena Pravilnika o postopkih za izvrševanje proračuna Republike Slovenije (Ur. l. RS, št. 50/07, </w:t>
      </w:r>
      <w:hyperlink r:id="rId8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61/08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, </w:t>
      </w:r>
      <w:hyperlink r:id="rId9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99/09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-ZIPRS1011, </w:t>
      </w:r>
      <w:hyperlink r:id="rId10" w:tgtFrame="_blank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3/13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>, 81/2016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,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11/22</w:t>
      </w:r>
      <w:r w:rsidR="00924978">
        <w:rPr>
          <w:rFonts w:ascii="Roboto" w:eastAsia="Times New Roman" w:hAnsi="Roboto" w:cs="Times New Roman"/>
          <w:color w:val="000000"/>
          <w:lang w:eastAsia="sl-SI"/>
        </w:rPr>
        <w:t>, 96/22, 105/22-ZZNŠPP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,</w:t>
      </w:r>
      <w:r w:rsidR="00924978">
        <w:rPr>
          <w:rFonts w:ascii="Roboto" w:eastAsia="Times New Roman" w:hAnsi="Roboto" w:cs="Times New Roman"/>
          <w:color w:val="000000"/>
          <w:lang w:eastAsia="sl-SI"/>
        </w:rPr>
        <w:t xml:space="preserve"> 149/22</w:t>
      </w:r>
      <w:r w:rsidR="003365E1">
        <w:rPr>
          <w:rFonts w:ascii="Roboto" w:eastAsia="Times New Roman" w:hAnsi="Roboto" w:cs="Times New Roman"/>
          <w:color w:val="000000"/>
          <w:lang w:eastAsia="sl-SI"/>
        </w:rPr>
        <w:t xml:space="preserve"> in 106/23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) in 3. člena Navodila o zagotavljanju sredstev iz proračuna Občine Črnomelj za izvajanje nalog na področju socialnega varstva (Ur. l. RS, št. 110/00), razpisuje Občina Črnomelj</w:t>
      </w:r>
    </w:p>
    <w:p w14:paraId="46F7E4D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F12A2D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javni razpis za sofinanciranje socialno varstvenih programov </w:t>
      </w:r>
    </w:p>
    <w:p w14:paraId="78FCC5EC" w14:textId="3CCF4F9D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na območju Občine Črnomelj v letu 202</w:t>
      </w:r>
      <w:r w:rsidR="003365E1">
        <w:rPr>
          <w:rFonts w:ascii="Roboto" w:eastAsia="Times New Roman" w:hAnsi="Roboto" w:cs="Times New Roman"/>
          <w:b/>
          <w:color w:val="000000"/>
          <w:lang w:eastAsia="sl-SI"/>
        </w:rPr>
        <w:t>4</w:t>
      </w:r>
    </w:p>
    <w:p w14:paraId="1441F01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</w:p>
    <w:p w14:paraId="40A35D12" w14:textId="5BA0D465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Predmet javnega razpisa so finančna sredstva iz proračuna Občine Črnomelj za leto 202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namenjena za sofinanciranje socialno varstvenih programov na območju Občine Črnomelj v letu 202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56364B69" w14:textId="74FFB8C4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Za izvajanje razpisanih programov ima Občina Črnomelj v proračunu za leto 202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naslednja sredstva:</w:t>
      </w:r>
    </w:p>
    <w:p w14:paraId="7BF7ED1B" w14:textId="77777777" w:rsidR="00BD0945" w:rsidRPr="00BD0945" w:rsidRDefault="00BD0945" w:rsidP="001215D6">
      <w:pPr>
        <w:numPr>
          <w:ilvl w:val="0"/>
          <w:numId w:val="14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proračunska postavka 20049006 - 20019, konto 412000 - sofinanciranje društev s področja socialnega varstva 10.000,00 EUR.</w:t>
      </w:r>
    </w:p>
    <w:p w14:paraId="71502F93" w14:textId="77777777" w:rsidR="00BD0945" w:rsidRPr="00BD0945" w:rsidRDefault="00BD0945" w:rsidP="001215D6">
      <w:pPr>
        <w:numPr>
          <w:ilvl w:val="0"/>
          <w:numId w:val="2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 razpisu lahko sodelujejo:</w:t>
      </w:r>
    </w:p>
    <w:p w14:paraId="2C3E0387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javni socialno varstveni zavodi;</w:t>
      </w:r>
    </w:p>
    <w:p w14:paraId="621A25E3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dobrodelne organizacije kot prostovoljne in neprofitne organizacije, ki jih z namenom, da bi reševale socialne stiske in težave občanov občine Črnomelj, ustanovijo posamezniki v skladu z zakonom, ali verske skupnosti;</w:t>
      </w:r>
    </w:p>
    <w:p w14:paraId="202C591F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organizacije za samopomoč kot prostovoljne in neprofitne organizacije, ki jih v skladu z zakonom ustanovijo posamezniki z namenom, da bi v njih skupno reševali socialne potrebe svojih članov;</w:t>
      </w:r>
    </w:p>
    <w:p w14:paraId="6063C410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invalidske organizacije, kot prostovoljne in neprofitne organizacije, ki jih ustanovijo invalidi ali drugi posamezniki v skladu z zakonom, da v njih izvajajo posebne socialne programe in storitve, utemeljene na značilnostih invalidnosti po posameznih funkcionalnih okvarah, ki ogrožajo socialni položaj invalidov - občanov Občine Črnomelj;</w:t>
      </w:r>
    </w:p>
    <w:p w14:paraId="6E6596CA" w14:textId="77777777" w:rsidR="00BD0945" w:rsidRPr="00BD0945" w:rsidRDefault="00BD0945" w:rsidP="001215D6">
      <w:pPr>
        <w:numPr>
          <w:ilvl w:val="0"/>
          <w:numId w:val="2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druga društva, zavodi, zasebne ustanove in zasebniki, ki izvajajo občinske programe na področju sociale ali občinske programe izboljšanja kvalitete življenja za občane Občine Črnomelj.</w:t>
      </w:r>
    </w:p>
    <w:p w14:paraId="4A56C2B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Izvajanje programov se mora nanašati na območje Občine Črnomelj oziroma njene občane.</w:t>
      </w:r>
    </w:p>
    <w:p w14:paraId="7D77A4CA" w14:textId="3196B569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letu 202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bo Občina Črnomelj sofinancirala naslednje naloge in programe s področja skrbi za socialno ogrožene, invalide in ostarele:</w:t>
      </w:r>
    </w:p>
    <w:p w14:paraId="71F9C4D4" w14:textId="77777777" w:rsidR="00BD0945" w:rsidRPr="00BD0945" w:rsidRDefault="00BD0945" w:rsidP="001215D6">
      <w:pPr>
        <w:numPr>
          <w:ilvl w:val="0"/>
          <w:numId w:val="12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programe in projekte humanitarnih društev in organizacij, ki delujejo v javnem interesu na področju socialnega varstva; skupine ostarelih za samopomoč; organiziranje prostovoljnega dela z mladimi.</w:t>
      </w:r>
    </w:p>
    <w:p w14:paraId="1600E524" w14:textId="6FD03CEA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Predlagatelji programov morajo ob prijavi posredovati izpolnjeno razpisno dokumentacijo v skladu z navodili iz III. poglavja razpisne dokumentacije za sofinanciranje socialno varstvenih programov na območju Občine Črnomelj za leto 202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in zahtevane priloge. Obrazci razpisne dokumentacije so dosegljivi na spletni strani Občine Črnomelj </w:t>
      </w:r>
      <w:hyperlink r:id="rId11" w:history="1"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www.c</w:t>
        </w:r>
        <w:bookmarkStart w:id="0" w:name="_Hlt227042601"/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r</w:t>
        </w:r>
        <w:bookmarkEnd w:id="0"/>
        <w:r w:rsidRPr="00BD0945">
          <w:rPr>
            <w:rFonts w:ascii="Roboto" w:eastAsia="Times New Roman" w:hAnsi="Roboto" w:cs="Times New Roman"/>
            <w:color w:val="000000"/>
            <w:u w:val="single"/>
            <w:lang w:eastAsia="sl-SI"/>
          </w:rPr>
          <w:t>nomelj.si</w:t>
        </w:r>
      </w:hyperlink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in v sprejemni pisarni Občine Črnomelj, Trg svobode 3, Črnomelj. </w:t>
      </w:r>
    </w:p>
    <w:p w14:paraId="3B634DC0" w14:textId="77777777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Za izvedbo posameznih programov morajo predlagatelji posredovati naslednje podatke:</w:t>
      </w:r>
    </w:p>
    <w:p w14:paraId="6BAA9703" w14:textId="77777777" w:rsidR="00BD0945" w:rsidRPr="00BD0945" w:rsidRDefault="00BD0945" w:rsidP="001215D6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popolno ime in naslov izvajalca programa oziroma projekta;</w:t>
      </w:r>
    </w:p>
    <w:p w14:paraId="0A704D3F" w14:textId="77777777" w:rsidR="00BD0945" w:rsidRPr="00BD0945" w:rsidRDefault="00BD0945" w:rsidP="001215D6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opis vsakega prijavljenega programa, iz katerega bodo razvidni tudi pričakovani učinki, s prikazom finančne konstrukcije le – tega.</w:t>
      </w:r>
    </w:p>
    <w:p w14:paraId="115026C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Vsebina prijavljenega programa mora ustrezati razpisanemu področju, ne pa drugim področjem delovanja društva.</w:t>
      </w:r>
    </w:p>
    <w:p w14:paraId="4AED7A29" w14:textId="77777777" w:rsidR="00BD0945" w:rsidRPr="00BD0945" w:rsidRDefault="00BD0945" w:rsidP="001215D6">
      <w:pPr>
        <w:numPr>
          <w:ilvl w:val="0"/>
          <w:numId w:val="1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Kriteriji za dodelitev sredstev:</w:t>
      </w:r>
    </w:p>
    <w:p w14:paraId="1374621F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popolna razpisna dokumentacija;</w:t>
      </w:r>
    </w:p>
    <w:p w14:paraId="72E4EFF6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sedež društva ali podružnice je na območju Občine Črnomelj, oziroma je program dejavnosti zastavljen tako, da organizacija vključuje v program člane iz Občine Črnomelj;</w:t>
      </w:r>
    </w:p>
    <w:p w14:paraId="53D6B31E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kvaliteta programov;</w:t>
      </w:r>
    </w:p>
    <w:p w14:paraId="6EA25E63" w14:textId="77777777" w:rsidR="00BD0945" w:rsidRPr="00BD0945" w:rsidRDefault="00BD0945" w:rsidP="001215D6">
      <w:pPr>
        <w:numPr>
          <w:ilvl w:val="0"/>
          <w:numId w:val="16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množičnost vključenih članov iz Občine Črnomelj.</w:t>
      </w:r>
    </w:p>
    <w:p w14:paraId="660BE9A8" w14:textId="68C90713" w:rsidR="00BD0945" w:rsidRPr="00BD0945" w:rsidRDefault="00BD0945" w:rsidP="001215D6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 xml:space="preserve">Kot veljavne bodo upoštevane prijave, ki bodo pravilno označene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osebno ali po pošti </w:t>
      </w:r>
      <w:r w:rsidRPr="00BD0945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 xml:space="preserve">prispele do dne, </w:t>
      </w:r>
      <w:r w:rsidR="003365E1">
        <w:rPr>
          <w:rFonts w:ascii="Roboto" w:eastAsia="Times New Roman" w:hAnsi="Roboto" w:cs="Times New Roman"/>
          <w:b/>
          <w:color w:val="FF0000"/>
          <w:u w:val="single"/>
          <w:lang w:eastAsia="sl-SI"/>
        </w:rPr>
        <w:t>5. 4. 2024</w:t>
      </w:r>
      <w:r w:rsidRPr="006177BC">
        <w:rPr>
          <w:rFonts w:ascii="Roboto" w:eastAsia="Times New Roman" w:hAnsi="Roboto" w:cs="Times New Roman"/>
          <w:b/>
          <w:color w:val="000000"/>
          <w:lang w:eastAsia="sl-SI"/>
        </w:rPr>
        <w:t xml:space="preserve"> do 1</w:t>
      </w:r>
      <w:r w:rsidR="00DC49D5" w:rsidRPr="006177BC">
        <w:rPr>
          <w:rFonts w:ascii="Roboto" w:eastAsia="Times New Roman" w:hAnsi="Roboto" w:cs="Times New Roman"/>
          <w:b/>
          <w:color w:val="000000"/>
          <w:lang w:eastAsia="sl-SI"/>
        </w:rPr>
        <w:t>2</w:t>
      </w:r>
      <w:r w:rsidRPr="006177BC">
        <w:rPr>
          <w:rFonts w:ascii="Roboto" w:eastAsia="Times New Roman" w:hAnsi="Roboto" w:cs="Times New Roman"/>
          <w:b/>
          <w:color w:val="000000"/>
          <w:lang w:eastAsia="sl-SI"/>
        </w:rPr>
        <w:t>. ure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v SPREJEMNO PISARNO OBČINE ČRNOMELJ, Trg svobode 3, Črnomelj.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Prijave morajo biti oddane v zaprti kuverti s pripisom: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"JAVNI RAZPIS – SOCIALNO VARSTVO 202</w:t>
      </w:r>
      <w:r w:rsidR="003365E1">
        <w:rPr>
          <w:rFonts w:ascii="Roboto" w:eastAsia="Times New Roman" w:hAnsi="Roboto" w:cs="Times New Roman"/>
          <w:b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, NE ODPIRAJ"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na sprednji strani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ter navedbo naziva in naslova društva.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Kontaktna oseba: Alenka </w:t>
      </w:r>
      <w:proofErr w:type="spellStart"/>
      <w:r w:rsidR="003365E1">
        <w:rPr>
          <w:rFonts w:ascii="Roboto" w:eastAsia="Times New Roman" w:hAnsi="Roboto" w:cs="Times New Roman"/>
          <w:color w:val="000000"/>
          <w:lang w:eastAsia="sl-SI"/>
        </w:rPr>
        <w:t>Živanović</w:t>
      </w:r>
      <w:proofErr w:type="spellEnd"/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hyperlink r:id="rId12" w:history="1">
        <w:r w:rsidR="003365E1" w:rsidRPr="00647399">
          <w:rPr>
            <w:rStyle w:val="Hiperpovezava"/>
            <w:rFonts w:ascii="Roboto" w:eastAsia="Times New Roman" w:hAnsi="Roboto" w:cs="Times New Roman"/>
            <w:lang w:eastAsia="sl-SI"/>
          </w:rPr>
          <w:t>alenka.zivanovic@crnomelj.si</w:t>
        </w:r>
      </w:hyperlink>
      <w:r w:rsidR="000432E2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(tel. 07/ 30-61-1</w:t>
      </w:r>
      <w:r w:rsidR="000432E2">
        <w:rPr>
          <w:rFonts w:ascii="Roboto" w:eastAsia="Times New Roman" w:hAnsi="Roboto" w:cs="Times New Roman"/>
          <w:color w:val="000000"/>
          <w:lang w:eastAsia="sl-SI"/>
        </w:rPr>
        <w:t>26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).</w:t>
      </w:r>
    </w:p>
    <w:p w14:paraId="720FCF3C" w14:textId="77777777" w:rsidR="00BD0945" w:rsidRPr="00BD0945" w:rsidRDefault="00BD0945" w:rsidP="001215D6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Sklep o dodelitvi sredstev posameznim izvajalcem sprejme župan na predlog Odbora za družbene dejavnosti. O izboru izvajalcev posameznih programov bodo kandidati pisno obveščeni v 30 dneh po sprejemu sklepa župana. Z izbranimi izvajalci bodo sklenjene pogodbe. Prepozno prispele oziroma prepozno vložene prijave bodo neodprte vrnjene prijaviteljem.</w:t>
      </w:r>
    </w:p>
    <w:p w14:paraId="4A69DBC4" w14:textId="77777777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875595" w14:textId="77777777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E3A5E81" w14:textId="6F823250" w:rsidR="00BD0945" w:rsidRPr="006177BC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Številka:</w:t>
      </w:r>
      <w:r w:rsidR="000432E2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10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-</w:t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>004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/202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3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00486E68" w14:textId="2FA2EB81" w:rsidR="00BD0945" w:rsidRPr="00BD0945" w:rsidRDefault="00BD0945" w:rsidP="00BD0945">
      <w:pPr>
        <w:numPr>
          <w:ilvl w:val="12"/>
          <w:numId w:val="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6177BC">
        <w:rPr>
          <w:rFonts w:ascii="Roboto" w:eastAsia="Times New Roman" w:hAnsi="Roboto" w:cs="Times New Roman"/>
          <w:color w:val="000000"/>
          <w:lang w:eastAsia="sl-SI"/>
        </w:rPr>
        <w:t>Datum: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ab/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 xml:space="preserve"> 1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 xml:space="preserve">. 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2</w:t>
      </w:r>
      <w:r w:rsidR="000432E2" w:rsidRPr="006177BC">
        <w:rPr>
          <w:rFonts w:ascii="Roboto" w:eastAsia="Times New Roman" w:hAnsi="Roboto" w:cs="Times New Roman"/>
          <w:color w:val="000000"/>
          <w:lang w:eastAsia="sl-SI"/>
        </w:rPr>
        <w:t>. 202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Andrej Kavšek</w:t>
      </w:r>
    </w:p>
    <w:p w14:paraId="75C042B3" w14:textId="31103A61" w:rsidR="00BD0945" w:rsidRPr="00BD0945" w:rsidRDefault="00BD0945" w:rsidP="00BD0945">
      <w:pPr>
        <w:numPr>
          <w:ilvl w:val="12"/>
          <w:numId w:val="0"/>
        </w:num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="000432E2">
        <w:rPr>
          <w:rFonts w:ascii="Roboto" w:eastAsia="Times New Roman" w:hAnsi="Roboto" w:cs="Times New Roman"/>
          <w:b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župan</w:t>
      </w:r>
    </w:p>
    <w:p w14:paraId="6BCBD2B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</w:p>
    <w:p w14:paraId="055F070E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DOKUMENTACIJA   ZA  JAVNI RAZPIS</w:t>
      </w:r>
    </w:p>
    <w:p w14:paraId="299E587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AB47F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98993A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DF133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95ED3B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5EBE84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63A7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II. POVABILO K ODDAJI PRIJAV</w:t>
      </w:r>
    </w:p>
    <w:p w14:paraId="6BF5512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D386BC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88B031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80153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5FBBB1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46930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Naročnik:           OBČINA ČRNOMELJ, Trg svobode 3, 8340 Črnomelj</w:t>
      </w:r>
    </w:p>
    <w:p w14:paraId="0F83CD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E6A1D6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7F6261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1F68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505D3F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BA0F4E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8E13EA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PODATKI O JAVNEM RAZPISU - PREDMET JAVNEGA RAZPISA:</w:t>
      </w:r>
    </w:p>
    <w:p w14:paraId="542C7D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9C84DC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45B8988" w14:textId="3FD6C6E8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Predmet javnega razpisa je 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sofinanciranje socialno varstvenih programov na območju občine Črnomelj v letu 202</w:t>
      </w:r>
      <w:r w:rsidR="003365E1">
        <w:rPr>
          <w:rFonts w:ascii="Roboto" w:eastAsia="Times New Roman" w:hAnsi="Roboto" w:cs="Times New Roman"/>
          <w:b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.  </w:t>
      </w:r>
    </w:p>
    <w:p w14:paraId="66B7E48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C6B26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B735C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9789CE" w14:textId="3DA6DC62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Naročnik vabi vse izvajalce, da oddajo svojo prijavo v skladu s temi navodili za izdelavo prijave do </w:t>
      </w:r>
      <w:r w:rsidR="006177BC">
        <w:rPr>
          <w:rFonts w:ascii="Roboto" w:eastAsia="Times New Roman" w:hAnsi="Roboto" w:cs="Times New Roman"/>
          <w:color w:val="000000"/>
          <w:lang w:eastAsia="sl-SI"/>
        </w:rPr>
        <w:t>petka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, </w:t>
      </w:r>
      <w:r w:rsidR="003365E1">
        <w:rPr>
          <w:rFonts w:ascii="Roboto" w:eastAsia="Times New Roman" w:hAnsi="Roboto" w:cs="Times New Roman"/>
          <w:color w:val="000000"/>
          <w:lang w:eastAsia="sl-SI"/>
        </w:rPr>
        <w:t>5. 4. 2024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do 12. ure.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</w:t>
      </w:r>
    </w:p>
    <w:p w14:paraId="7F8E949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BE7C00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4BE653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73CFFC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A2DACF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5507B1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8FA7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Andrej Kavšek</w:t>
      </w:r>
    </w:p>
    <w:p w14:paraId="5120952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Župan</w:t>
      </w:r>
    </w:p>
    <w:p w14:paraId="6A05E17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EA666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0B123F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6BCDCF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676F39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F1A1AD" w14:textId="3FB9CC73" w:rsid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E53390" w14:textId="54F808B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A72E916" w14:textId="3564C8F5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67E4248" w14:textId="64C1B7D8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6B6C4B0" w14:textId="5CA4915E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0699FB0" w14:textId="5F1FE2ED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5517C95" w14:textId="02253BD8" w:rsidR="000432E2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9758D88" w14:textId="77777777" w:rsidR="000432E2" w:rsidRPr="00BD0945" w:rsidRDefault="000432E2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3D431D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E89676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850301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 xml:space="preserve">III.     NAVODILO IZVAJALCEM SOCIALNO VARSTVENIH PROGRAMOV </w:t>
      </w:r>
    </w:p>
    <w:p w14:paraId="27517DD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         ZA IZDELAVO PRIJAV</w:t>
      </w:r>
    </w:p>
    <w:p w14:paraId="7C5607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B68151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2FE4FF3" w14:textId="77777777" w:rsidR="00BD0945" w:rsidRPr="00BD0945" w:rsidRDefault="00BD0945" w:rsidP="00BD0945">
      <w:pPr>
        <w:numPr>
          <w:ilvl w:val="12"/>
          <w:numId w:val="0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MORA IZDELATI IN ODDATI SVOJO PRIJAVO SKLADNO S TEMI NAVODILI, POSAMEZNE ELEMENTE PRIJAVE PA PRILOŽITI TOČNO PO VRSTNEM REDU IZ TOČKE 4!</w:t>
      </w:r>
    </w:p>
    <w:p w14:paraId="614DFE6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824DF08" w14:textId="77777777" w:rsidR="00BD0945" w:rsidRPr="00BD0945" w:rsidRDefault="00BD0945" w:rsidP="00BD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OPOZORILO!</w:t>
      </w:r>
    </w:p>
    <w:p w14:paraId="098CD8D4" w14:textId="77777777" w:rsidR="00BD0945" w:rsidRPr="00BD0945" w:rsidRDefault="00BD0945" w:rsidP="00BD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VSAK OBRAZEC RAZPISNE DOKUMENTACIJE MORA BITI IZPOLNJEN, PODPISAN IN ŽIGOSAN NA IZVIRNIKU, VKLJUČNO Z VZORCEM POGODBE! ENAKO VELJA TUDI ZA NEIZPOLNJENE OBRAZCE RAZPISNE DOKUMENTACIJE, KI JIH JE POTREBNO PODPISANE IN ŽIGOSANE V OKVIRU OSTALE RAZPISNE DOKUMENTACIJE PREDLOŽITI OB PRIJAVI NA RAZPIS IN S TEM POTRDITI SEZNANITEV S CELOTNO RAZPISNO DOKUMENTACIJO.</w:t>
      </w:r>
    </w:p>
    <w:p w14:paraId="7B66E2D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BD0945" w:rsidRPr="00BD0945" w14:paraId="72AB5928" w14:textId="77777777" w:rsidTr="00976B45">
        <w:tc>
          <w:tcPr>
            <w:tcW w:w="496" w:type="dxa"/>
          </w:tcPr>
          <w:p w14:paraId="3519BAF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1.</w:t>
            </w:r>
          </w:p>
        </w:tc>
        <w:tc>
          <w:tcPr>
            <w:tcW w:w="8714" w:type="dxa"/>
          </w:tcPr>
          <w:p w14:paraId="37271DB4" w14:textId="23D9FBDB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Javni razpis se izvaja na podlagi 219. člena Pravilnika o postopkih za izvrševanje proračuna Republike Slovenije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(Ur. l. RS, št. 50/07, </w:t>
            </w:r>
            <w:hyperlink r:id="rId13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61/08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, </w:t>
            </w:r>
            <w:hyperlink r:id="rId14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99/09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-ZIPRS1011, </w:t>
            </w:r>
            <w:hyperlink r:id="rId15" w:tgtFrame="_blank" w:history="1">
              <w:r w:rsidRPr="00BD0945">
                <w:rPr>
                  <w:rFonts w:ascii="Roboto" w:eastAsia="Times New Roman" w:hAnsi="Roboto" w:cs="Times New Roman"/>
                  <w:i/>
                  <w:color w:val="000000"/>
                  <w:lang w:eastAsia="sl-SI"/>
                </w:rPr>
                <w:t>3/13</w:t>
              </w:r>
            </w:hyperlink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 81/2016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11/22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 96/22, 105/22-ZZNŠP</w:t>
            </w:r>
            <w:r w:rsidR="003365E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,</w:t>
            </w:r>
            <w:r w:rsidR="00924978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149/22</w:t>
            </w:r>
            <w:r w:rsidR="003365E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 in 106/23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in 3. člena Navodila o zagotavljanju sredstev iz proračuna Občine Črnomelj za izvajanje nalog na področju socialnega varstva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(Ur. l. RS, št. 110/00)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. </w:t>
            </w:r>
          </w:p>
        </w:tc>
      </w:tr>
      <w:tr w:rsidR="00BD0945" w:rsidRPr="00BD0945" w14:paraId="34FF2850" w14:textId="77777777" w:rsidTr="00976B45">
        <w:tc>
          <w:tcPr>
            <w:tcW w:w="496" w:type="dxa"/>
          </w:tcPr>
          <w:p w14:paraId="32883A6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2F3590C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6D88460" w14:textId="77777777" w:rsidTr="00976B45">
        <w:tc>
          <w:tcPr>
            <w:tcW w:w="496" w:type="dxa"/>
          </w:tcPr>
          <w:p w14:paraId="3BBA43A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2.</w:t>
            </w:r>
          </w:p>
        </w:tc>
        <w:tc>
          <w:tcPr>
            <w:tcW w:w="8714" w:type="dxa"/>
          </w:tcPr>
          <w:p w14:paraId="73C144A9" w14:textId="1820740B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 letu 202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bo Občina Črnomelj sofinancirala naslednje naloge in programe s področja skrbi za socialno ogrožene, invalide in ostarele:</w:t>
            </w:r>
          </w:p>
          <w:p w14:paraId="58740B0B" w14:textId="77777777" w:rsidR="00BD0945" w:rsidRPr="00BD0945" w:rsidRDefault="00BD0945" w:rsidP="001215D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sofinanciranje programov in projektov humanitarnih društev in organizacij, ki delujejo v javnem interesu na področju socialnega varstva; sofinanciranje skupin ostarelih za samopomoč; organiziranje prostovoljnega dela z mladimi.</w:t>
            </w:r>
          </w:p>
        </w:tc>
      </w:tr>
      <w:tr w:rsidR="00BD0945" w:rsidRPr="00BD0945" w14:paraId="51F014DC" w14:textId="77777777" w:rsidTr="00976B45">
        <w:tc>
          <w:tcPr>
            <w:tcW w:w="496" w:type="dxa"/>
          </w:tcPr>
          <w:p w14:paraId="6B5B5FD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2B78BCC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27F26C8" w14:textId="77777777" w:rsidTr="00976B45">
        <w:tc>
          <w:tcPr>
            <w:tcW w:w="496" w:type="dxa"/>
          </w:tcPr>
          <w:p w14:paraId="025D1697" w14:textId="77777777" w:rsidR="00BD0945" w:rsidRPr="00BD0945" w:rsidRDefault="00BD0945" w:rsidP="001215D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8384A17" w14:textId="0764B1B2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Za izvajanje razpisanih programov ima Občina Črnomelj v proračunu za leto 202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zagotovljenih 10.000,00 EUR.</w:t>
            </w:r>
          </w:p>
        </w:tc>
      </w:tr>
      <w:tr w:rsidR="00BD0945" w:rsidRPr="00BD0945" w14:paraId="11E42AF1" w14:textId="77777777" w:rsidTr="00976B45">
        <w:tc>
          <w:tcPr>
            <w:tcW w:w="496" w:type="dxa"/>
          </w:tcPr>
          <w:p w14:paraId="52FF89A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3050414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15D1845" w14:textId="77777777" w:rsidTr="00976B45">
        <w:trPr>
          <w:trHeight w:val="151"/>
        </w:trPr>
        <w:tc>
          <w:tcPr>
            <w:tcW w:w="496" w:type="dxa"/>
          </w:tcPr>
          <w:p w14:paraId="7950083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4.</w:t>
            </w:r>
          </w:p>
        </w:tc>
        <w:tc>
          <w:tcPr>
            <w:tcW w:w="8714" w:type="dxa"/>
          </w:tcPr>
          <w:p w14:paraId="0E58D7D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Prijava mora biti dostavljena do roka za oddajo prijave, pravilno označena in vsebovati naslednje dokumente:</w:t>
            </w:r>
          </w:p>
        </w:tc>
      </w:tr>
      <w:tr w:rsidR="00BD0945" w:rsidRPr="00BD0945" w14:paraId="7D4BBFF9" w14:textId="77777777" w:rsidTr="00976B45">
        <w:tc>
          <w:tcPr>
            <w:tcW w:w="496" w:type="dxa"/>
          </w:tcPr>
          <w:p w14:paraId="6B78B54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10CF5710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106306C" w14:textId="77777777" w:rsidTr="00976B45">
        <w:tc>
          <w:tcPr>
            <w:tcW w:w="496" w:type="dxa"/>
          </w:tcPr>
          <w:p w14:paraId="5E10B86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27E4412" w14:textId="77777777" w:rsidR="00BD0945" w:rsidRPr="00BD0945" w:rsidRDefault="00BD0945" w:rsidP="001215D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Prijavni obrazec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A)</w:t>
            </w:r>
          </w:p>
        </w:tc>
      </w:tr>
      <w:tr w:rsidR="00BD0945" w:rsidRPr="00BD0945" w14:paraId="1B0C95C6" w14:textId="77777777" w:rsidTr="00976B45">
        <w:tc>
          <w:tcPr>
            <w:tcW w:w="496" w:type="dxa"/>
          </w:tcPr>
          <w:p w14:paraId="657C567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6E0D9B5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87B2FD8" w14:textId="77777777" w:rsidTr="00976B45">
        <w:tc>
          <w:tcPr>
            <w:tcW w:w="496" w:type="dxa"/>
          </w:tcPr>
          <w:p w14:paraId="4CDA7F8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55A6901" w14:textId="77777777" w:rsidR="00BD0945" w:rsidRPr="00BD0945" w:rsidRDefault="00BD0945" w:rsidP="001215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Prijava programov humanitarnih organizacij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B)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321C7C4D" w14:textId="77777777" w:rsidTr="00976B45">
        <w:tc>
          <w:tcPr>
            <w:tcW w:w="496" w:type="dxa"/>
          </w:tcPr>
          <w:p w14:paraId="18E73B4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9D9C30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472D0D" w14:textId="77777777" w:rsidTr="00976B45">
        <w:tc>
          <w:tcPr>
            <w:tcW w:w="496" w:type="dxa"/>
          </w:tcPr>
          <w:p w14:paraId="09D960D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73646A19" w14:textId="77777777" w:rsidR="00BD0945" w:rsidRPr="00BD0945" w:rsidRDefault="00BD0945" w:rsidP="001215D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Projekti humanitarnih organizacij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C)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- obrazec se lahko kopira, v kolikor gre za več projektov</w:t>
            </w:r>
          </w:p>
        </w:tc>
      </w:tr>
      <w:tr w:rsidR="00BD0945" w:rsidRPr="00BD0945" w14:paraId="578A3D0A" w14:textId="77777777" w:rsidTr="00976B45">
        <w:tc>
          <w:tcPr>
            <w:tcW w:w="496" w:type="dxa"/>
          </w:tcPr>
          <w:p w14:paraId="3B98422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5B2FE5A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FC204EF" w14:textId="77777777" w:rsidTr="00976B45">
        <w:tc>
          <w:tcPr>
            <w:tcW w:w="496" w:type="dxa"/>
          </w:tcPr>
          <w:p w14:paraId="6D548EC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5FF5986B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Sofinanciranje skupin ostarelih za samopomoč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D)</w:t>
            </w:r>
          </w:p>
          <w:p w14:paraId="6BE5291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16670F5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Organiziranje prostovoljnega dela z mladimi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E)</w:t>
            </w:r>
          </w:p>
          <w:p w14:paraId="62084EE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C8D7D3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Izjava, da ima društvo oz. organizacija urejeno evidenco o članstvu in plačani članarini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F)</w:t>
            </w:r>
          </w:p>
          <w:p w14:paraId="7B0CB1E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1122604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Izjava, da so programi/projekti društva oz. organizacije, ki jih prijavljamo na zadevni javni razpis, zastavljen tako, da vključujejo tudi člane iz Občine Črnomelj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G)</w:t>
            </w:r>
          </w:p>
          <w:p w14:paraId="2049305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2D10926" w14:textId="06393A49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Vzorec pogodbe o sofinanciranju humanitarnih programov in projektov za leto 202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(obrazec H)</w:t>
            </w:r>
          </w:p>
          <w:p w14:paraId="1858B479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E104C3E" w14:textId="77777777" w:rsidR="00BD0945" w:rsidRPr="00BD0945" w:rsidRDefault="00BD0945" w:rsidP="001215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Priloge:</w:t>
            </w:r>
          </w:p>
          <w:p w14:paraId="7249A888" w14:textId="77777777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fotokopija odločbe Upravne enote o registraciji društva oz. potrdilo upravne enote o registraciji društva, v kolikor le-to prvič kandidira na zadevnem področju;</w:t>
            </w:r>
          </w:p>
          <w:p w14:paraId="0ED36A96" w14:textId="77777777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statut oz. pravila društva, v kolikor le-to prvič kandidira na zadevnem področju;</w:t>
            </w:r>
          </w:p>
          <w:p w14:paraId="5FACB5A9" w14:textId="5EA1BEF6" w:rsidR="00BD0945" w:rsidRPr="00BD0945" w:rsidRDefault="00BD0945" w:rsidP="001215D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poročilo o delu za leto 202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3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</w:tc>
      </w:tr>
      <w:tr w:rsidR="00BD0945" w:rsidRPr="00BD0945" w14:paraId="69DF9014" w14:textId="77777777" w:rsidTr="00976B45">
        <w:tc>
          <w:tcPr>
            <w:tcW w:w="496" w:type="dxa"/>
          </w:tcPr>
          <w:p w14:paraId="51443E4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</w:tcPr>
          <w:p w14:paraId="42163AE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7512B03" w14:textId="77777777" w:rsidTr="00976B45">
        <w:tc>
          <w:tcPr>
            <w:tcW w:w="496" w:type="dxa"/>
          </w:tcPr>
          <w:p w14:paraId="40A74461" w14:textId="77777777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5.</w:t>
            </w:r>
          </w:p>
        </w:tc>
        <w:tc>
          <w:tcPr>
            <w:tcW w:w="8714" w:type="dxa"/>
          </w:tcPr>
          <w:p w14:paraId="6BF71367" w14:textId="35E7D850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Kot veljavne bodo upoštevane prijave, ki bodo pravilno označene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osebno ali po pošti prispele do </w:t>
            </w:r>
            <w:r w:rsidR="006177BC"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5. </w:t>
            </w:r>
            <w:r w:rsidR="003365E1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4</w:t>
            </w:r>
            <w:r w:rsidR="006177BC"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. 202</w:t>
            </w:r>
            <w:r w:rsidR="003365E1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 xml:space="preserve"> do 12. ure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v SPREJEMNO PISARNO OBČINE ČRNOMELJ, Trg svobode 3, Črnomelj.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Prijave morajo biti oddane v zaprti kuverti s pripisom: 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"JAVNI RAZPIS – SOCIALNO VARSTVO 202</w:t>
            </w:r>
            <w:r w:rsidR="003365E1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b/>
                <w:color w:val="000000"/>
                <w:shd w:val="clear" w:color="auto" w:fill="FFC000"/>
                <w:lang w:eastAsia="sl-SI"/>
              </w:rPr>
              <w:t>, NE ODPIRAJ"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na sprednji strani ter navedbo naziva in naslova društva. Kontaktna oseba: Alenka </w:t>
            </w:r>
            <w:proofErr w:type="spellStart"/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Živanović</w:t>
            </w:r>
            <w:proofErr w:type="spellEnd"/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(tel. 07/ 30-61-1</w:t>
            </w:r>
            <w:r w:rsidR="003365E1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26</w:t>
            </w:r>
            <w:r w:rsidRPr="006177BC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 xml:space="preserve">).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Odpiranje prijav bo 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8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  <w:r w:rsidR="00DC49D5"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202</w:t>
            </w:r>
            <w:r w:rsidR="003365E1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  <w:p w14:paraId="00B05247" w14:textId="77777777" w:rsidR="00BD0945" w:rsidRPr="006177BC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6177BC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3319C07F" w14:textId="77777777" w:rsidTr="00976B45">
        <w:tc>
          <w:tcPr>
            <w:tcW w:w="496" w:type="dxa"/>
          </w:tcPr>
          <w:p w14:paraId="4FEBD4E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6.</w:t>
            </w:r>
          </w:p>
        </w:tc>
        <w:tc>
          <w:tcPr>
            <w:tcW w:w="8714" w:type="dxa"/>
          </w:tcPr>
          <w:p w14:paraId="25546E57" w14:textId="5C38D48F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Pravočasno prispele in popolne prijave bo strokovna komisija ovrednotila na podlagi meril in v okviru finančnih sredstev, sprejetih v proračunu za leto 202</w:t>
            </w:r>
            <w:r w:rsidR="00996C07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.</w:t>
            </w:r>
          </w:p>
        </w:tc>
      </w:tr>
    </w:tbl>
    <w:p w14:paraId="7DFA872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95"/>
      </w:tblGrid>
      <w:tr w:rsidR="00BD0945" w:rsidRPr="00BD0945" w14:paraId="36F38CE5" w14:textId="77777777" w:rsidTr="00976B45">
        <w:tc>
          <w:tcPr>
            <w:tcW w:w="496" w:type="dxa"/>
          </w:tcPr>
          <w:p w14:paraId="0F1FB3C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7. </w:t>
            </w:r>
          </w:p>
        </w:tc>
        <w:tc>
          <w:tcPr>
            <w:tcW w:w="8714" w:type="dxa"/>
            <w:gridSpan w:val="2"/>
          </w:tcPr>
          <w:p w14:paraId="4E41374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Prepozno prispele oziroma prepozno vložene prijave bodo neodprte vrnjene prijaviteljem.</w:t>
            </w:r>
          </w:p>
        </w:tc>
      </w:tr>
      <w:tr w:rsidR="00BD0945" w:rsidRPr="00BD0945" w14:paraId="5CC5425D" w14:textId="77777777" w:rsidTr="00976B45">
        <w:tc>
          <w:tcPr>
            <w:tcW w:w="496" w:type="dxa"/>
          </w:tcPr>
          <w:p w14:paraId="3870F3B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6041F0F1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F95E650" w14:textId="77777777" w:rsidTr="00976B45">
        <w:tc>
          <w:tcPr>
            <w:tcW w:w="496" w:type="dxa"/>
          </w:tcPr>
          <w:p w14:paraId="168FCA7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8.</w:t>
            </w:r>
          </w:p>
        </w:tc>
        <w:tc>
          <w:tcPr>
            <w:tcW w:w="8714" w:type="dxa"/>
            <w:gridSpan w:val="2"/>
          </w:tcPr>
          <w:p w14:paraId="25563708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Merila za dodelitev sredstev:</w:t>
            </w:r>
          </w:p>
          <w:p w14:paraId="7789E98C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popolna razpisna dokumentacija;</w:t>
            </w:r>
          </w:p>
          <w:p w14:paraId="00D1902E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sedež društva ali podružnice je na območju Občine Črnomelj, oziroma je program dejavnosti zastavljen tako, da organizacija vključuje v program člane iz Občine Črnomelj;</w:t>
            </w:r>
          </w:p>
          <w:p w14:paraId="0294F2FB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kvaliteta programov;</w:t>
            </w:r>
          </w:p>
          <w:p w14:paraId="273A387D" w14:textId="77777777" w:rsidR="00BD0945" w:rsidRPr="00BD0945" w:rsidRDefault="00BD0945" w:rsidP="001215D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množičnost vključenih članov iz Občine Črnomelj.</w:t>
            </w:r>
          </w:p>
        </w:tc>
      </w:tr>
      <w:tr w:rsidR="00BD0945" w:rsidRPr="00BD0945" w14:paraId="51B53677" w14:textId="77777777" w:rsidTr="00976B45">
        <w:tc>
          <w:tcPr>
            <w:tcW w:w="496" w:type="dxa"/>
          </w:tcPr>
          <w:p w14:paraId="34B186E2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1990590E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E04B25D" w14:textId="77777777" w:rsidTr="00976B45">
        <w:tc>
          <w:tcPr>
            <w:tcW w:w="496" w:type="dxa"/>
          </w:tcPr>
          <w:p w14:paraId="2FF75EE7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9.</w:t>
            </w:r>
          </w:p>
        </w:tc>
        <w:tc>
          <w:tcPr>
            <w:tcW w:w="8714" w:type="dxa"/>
            <w:gridSpan w:val="2"/>
          </w:tcPr>
          <w:p w14:paraId="40009E6F" w14:textId="77777777" w:rsidR="00BD0945" w:rsidRPr="00BD0945" w:rsidRDefault="00BD0945" w:rsidP="00BD0945">
            <w:pPr>
              <w:spacing w:after="0" w:line="240" w:lineRule="auto"/>
              <w:ind w:right="-2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Sklep o dodelitvi sredstev posameznim izvajalcem sprejme župan na predlog Odbora za družbene dejavnosti. O izboru izvajalcev posameznih programov bodo kandidati pisno obveščeni v 30 dneh po sprejemu sklepa župana. Z izbranimi izvajalci bodo sklenjene pogodbe. </w:t>
            </w:r>
          </w:p>
          <w:p w14:paraId="72CACBF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Predlagatelj prijave, ki meni, da izpolnjuje pogoje ter merila in kriterije iz razpisa ter da mu upravičeno niso bila dodeljena razpisana sredstva, lahko vloži pisno pritožbo v roku 8 dni od prejema tega sklepa na naslov: Občina Črnomelj, Trg svobode 3, 8340 Črnomelj. V pritožbi mora natančno opredeliti razloge, zaradi katerih vlaga pritožbo. Predmet pritožbe ne morejo biti postavljena merila in kriteriji za ocenjevanje vlog. </w:t>
            </w:r>
          </w:p>
          <w:p w14:paraId="69005D35" w14:textId="1814617F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Izbrani izvajalci bodo pozvani k podpisu pogodbe. Če se izvajalec v roku 8 dni ne odzove na poziv za podpis pogodbe, se šteje, da je umaknil vlogo za pridobitev sredstev na podlagi Javnega razpisa za sofinanciranje socialno varstvenih programov na območju občine Črnomelj v letu 202</w:t>
            </w:r>
            <w:r w:rsidR="00996C07">
              <w:rPr>
                <w:rFonts w:ascii="Roboto" w:eastAsia="Times New Roman" w:hAnsi="Roboto" w:cs="Times New Roman"/>
                <w:color w:val="000000"/>
                <w:lang w:eastAsia="sl-SI"/>
              </w:rPr>
              <w:t>4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  <w:r w:rsidRPr="00BD0945">
              <w:rPr>
                <w:rFonts w:ascii="Roboto" w:eastAsia="Times New Roman" w:hAnsi="Roboto" w:cs="Times New Roman"/>
                <w:i/>
                <w:color w:val="000000"/>
                <w:lang w:eastAsia="sl-SI"/>
              </w:rPr>
              <w:t>(228. člen Pravilnika o postopkih za izvrševanje proračuna Republike Slovenije).</w:t>
            </w: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</w:t>
            </w:r>
          </w:p>
        </w:tc>
      </w:tr>
      <w:tr w:rsidR="00BD0945" w:rsidRPr="00BD0945" w14:paraId="542D71FC" w14:textId="77777777" w:rsidTr="00976B45">
        <w:tc>
          <w:tcPr>
            <w:tcW w:w="496" w:type="dxa"/>
          </w:tcPr>
          <w:p w14:paraId="253B7A25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8714" w:type="dxa"/>
            <w:gridSpan w:val="2"/>
          </w:tcPr>
          <w:p w14:paraId="75C9A78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ED5D1B" w14:textId="77777777" w:rsidTr="00976B45">
        <w:trPr>
          <w:cantSplit/>
        </w:trPr>
        <w:tc>
          <w:tcPr>
            <w:tcW w:w="496" w:type="dxa"/>
          </w:tcPr>
          <w:p w14:paraId="6E7ABF5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819" w:type="dxa"/>
          </w:tcPr>
          <w:p w14:paraId="760C456C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D03D24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895" w:type="dxa"/>
          </w:tcPr>
          <w:p w14:paraId="02C66021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OBČINA ČRNOMELJ</w:t>
            </w:r>
          </w:p>
          <w:p w14:paraId="0F62817F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Trg svobode 3</w:t>
            </w:r>
          </w:p>
          <w:p w14:paraId="510E9EC2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8340 Črnomelj</w:t>
            </w:r>
          </w:p>
        </w:tc>
      </w:tr>
    </w:tbl>
    <w:p w14:paraId="0519AC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4FA8BB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CF3C6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</w:p>
    <w:p w14:paraId="5B4C3EF6" w14:textId="77777777" w:rsidR="00BD0945" w:rsidRPr="00BD0945" w:rsidRDefault="00BD0945" w:rsidP="00BD0945">
      <w:pPr>
        <w:keepNext/>
        <w:spacing w:after="0" w:line="240" w:lineRule="auto"/>
        <w:jc w:val="right"/>
        <w:outlineLvl w:val="0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A</w:t>
      </w:r>
    </w:p>
    <w:p w14:paraId="1718488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19A2F86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C2031FB" w14:textId="77777777" w:rsidR="00BD0945" w:rsidRPr="00BD0945" w:rsidRDefault="00BD0945" w:rsidP="00BD0945">
      <w:pPr>
        <w:shd w:val="clear" w:color="auto" w:fill="BDD6EE"/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PODATKI O PREDLAGATELJU PRIJAVE</w:t>
      </w:r>
    </w:p>
    <w:p w14:paraId="1A2A244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40"/>
      </w:tblGrid>
      <w:tr w:rsidR="00BD0945" w:rsidRPr="00BD0945" w14:paraId="40B269BF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5DBDA2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ORGANIZACIJA  </w:t>
            </w:r>
          </w:p>
        </w:tc>
        <w:tc>
          <w:tcPr>
            <w:tcW w:w="6240" w:type="dxa"/>
            <w:shd w:val="clear" w:color="auto" w:fill="auto"/>
          </w:tcPr>
          <w:p w14:paraId="4F1701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55F84B57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178F8D2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NASLOV</w:t>
            </w:r>
          </w:p>
        </w:tc>
        <w:tc>
          <w:tcPr>
            <w:tcW w:w="6240" w:type="dxa"/>
            <w:shd w:val="clear" w:color="auto" w:fill="auto"/>
          </w:tcPr>
          <w:p w14:paraId="7926863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5E22DBEC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316F349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POŠTA</w:t>
            </w:r>
          </w:p>
        </w:tc>
        <w:tc>
          <w:tcPr>
            <w:tcW w:w="6240" w:type="dxa"/>
            <w:shd w:val="clear" w:color="auto" w:fill="auto"/>
          </w:tcPr>
          <w:p w14:paraId="1240E1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0AB1CFFB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7A5BC8E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PREDSEDNIK DRUŠTVA</w:t>
            </w:r>
          </w:p>
        </w:tc>
        <w:tc>
          <w:tcPr>
            <w:tcW w:w="6240" w:type="dxa"/>
            <w:shd w:val="clear" w:color="auto" w:fill="auto"/>
          </w:tcPr>
          <w:p w14:paraId="2E36E3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CBF2966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62848AA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TELEFON</w:t>
            </w:r>
          </w:p>
        </w:tc>
        <w:tc>
          <w:tcPr>
            <w:tcW w:w="6240" w:type="dxa"/>
            <w:shd w:val="clear" w:color="auto" w:fill="auto"/>
          </w:tcPr>
          <w:p w14:paraId="11C710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5BE42C3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6CA3F8C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E-mail/</w:t>
            </w:r>
            <w:proofErr w:type="spellStart"/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fax</w:t>
            </w:r>
            <w:proofErr w:type="spellEnd"/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:  </w:t>
            </w:r>
          </w:p>
        </w:tc>
        <w:tc>
          <w:tcPr>
            <w:tcW w:w="6240" w:type="dxa"/>
            <w:shd w:val="clear" w:color="auto" w:fill="auto"/>
          </w:tcPr>
          <w:p w14:paraId="698B07F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48F8A4E8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3F1402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TRR IZVAJALCA </w:t>
            </w:r>
          </w:p>
        </w:tc>
        <w:tc>
          <w:tcPr>
            <w:tcW w:w="6240" w:type="dxa"/>
            <w:shd w:val="clear" w:color="auto" w:fill="auto"/>
          </w:tcPr>
          <w:p w14:paraId="7DA1F3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682CA048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05DB3E6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IDENTIFIKACIJSKA ŠT. ZA DAVEK</w:t>
            </w:r>
          </w:p>
        </w:tc>
        <w:tc>
          <w:tcPr>
            <w:tcW w:w="6240" w:type="dxa"/>
            <w:shd w:val="clear" w:color="auto" w:fill="auto"/>
          </w:tcPr>
          <w:p w14:paraId="46F60B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  <w:tr w:rsidR="00BD0945" w:rsidRPr="00BD0945" w14:paraId="13ACFC5D" w14:textId="77777777" w:rsidTr="00976B45">
        <w:trPr>
          <w:trHeight w:val="358"/>
        </w:trPr>
        <w:tc>
          <w:tcPr>
            <w:tcW w:w="3652" w:type="dxa"/>
            <w:shd w:val="clear" w:color="auto" w:fill="auto"/>
          </w:tcPr>
          <w:p w14:paraId="130DCF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MATIČNA ŠTEVILKA</w:t>
            </w:r>
          </w:p>
        </w:tc>
        <w:tc>
          <w:tcPr>
            <w:tcW w:w="6240" w:type="dxa"/>
            <w:shd w:val="clear" w:color="auto" w:fill="auto"/>
          </w:tcPr>
          <w:p w14:paraId="13DCAB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</w:tc>
      </w:tr>
    </w:tbl>
    <w:p w14:paraId="6E5A369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879A8C3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15EDA2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0ED58EC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4E4C33C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PODATKI O ČLANSTVU:</w:t>
            </w:r>
          </w:p>
          <w:p w14:paraId="5C6B4B8F" w14:textId="77777777" w:rsidR="00BD0945" w:rsidRPr="00BD0945" w:rsidRDefault="00BD0945" w:rsidP="00BD09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vseh članov:                           od tega iz:</w:t>
            </w:r>
          </w:p>
          <w:p w14:paraId="1B3E86DE" w14:textId="77777777" w:rsidR="00BD0945" w:rsidRPr="00BD0945" w:rsidRDefault="00BD0945" w:rsidP="001215D6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Občine Črnomelj: </w:t>
            </w:r>
          </w:p>
          <w:p w14:paraId="48C8A4ED" w14:textId="77777777" w:rsidR="00BD0945" w:rsidRPr="00BD0945" w:rsidRDefault="00BD0945" w:rsidP="001215D6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Drugih občin:                             </w:t>
            </w:r>
          </w:p>
          <w:p w14:paraId="546BED5D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</w:p>
          <w:p w14:paraId="4B7DFDBF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 xml:space="preserve">V primeru zahteve Občine Črnomelj bo društvo dostavilo poimenski seznam članov iz občine Črnomelj. </w:t>
            </w:r>
          </w:p>
          <w:p w14:paraId="3B7C76FB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2D420F9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1C7912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B93E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AEDF43" w14:textId="77777777" w:rsidR="00BD0945" w:rsidRPr="00BD0945" w:rsidRDefault="00BD0945" w:rsidP="00BD0945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Odgovorna oseba s podpisom potrjujem resničnost vseh navedenih podatkov v prijavi.</w:t>
            </w:r>
          </w:p>
          <w:p w14:paraId="1BB7E1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85DAA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6A3D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52A5B37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2F01DA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V _____________, dne _________</w:t>
            </w:r>
          </w:p>
        </w:tc>
      </w:tr>
      <w:tr w:rsidR="00BD0945" w:rsidRPr="00BD0945" w14:paraId="2A4F757C" w14:textId="77777777" w:rsidTr="00976B45">
        <w:tc>
          <w:tcPr>
            <w:tcW w:w="9778" w:type="dxa"/>
            <w:tcBorders>
              <w:top w:val="nil"/>
              <w:bottom w:val="nil"/>
            </w:tcBorders>
          </w:tcPr>
          <w:p w14:paraId="74FA40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F958B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                                                                              ŽIG                         Podpis odgovorne osebe:</w:t>
            </w:r>
          </w:p>
          <w:p w14:paraId="670B59A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97A77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 xml:space="preserve">                                                                                                                ________________________</w:t>
            </w:r>
          </w:p>
        </w:tc>
      </w:tr>
    </w:tbl>
    <w:p w14:paraId="455ACC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    </w:t>
      </w:r>
    </w:p>
    <w:p w14:paraId="4773458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 </w:t>
      </w:r>
    </w:p>
    <w:p w14:paraId="2C3F522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 xml:space="preserve"> OBRAZEC  B</w:t>
      </w:r>
    </w:p>
    <w:p w14:paraId="143FF45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8D9AB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774B0D9" w14:textId="7D8356C8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PROGRAM 202</w:t>
      </w:r>
      <w:r w:rsidR="00996C07">
        <w:rPr>
          <w:rFonts w:ascii="Roboto" w:eastAsia="Times New Roman" w:hAnsi="Roboto" w:cs="Times New Roman"/>
          <w:b/>
          <w:color w:val="000000"/>
          <w:lang w:eastAsia="sl-SI"/>
        </w:rPr>
        <w:t>4</w:t>
      </w:r>
    </w:p>
    <w:p w14:paraId="52B15D5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95754E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660405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__________________________________________________________________</w:t>
      </w:r>
    </w:p>
    <w:p w14:paraId="5591F6B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BB3B16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7A8FF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2.  PRIČAKOVANA SREDSTVA OBČINE ČRNOMELJ    ___________________________  EUR</w:t>
      </w:r>
    </w:p>
    <w:p w14:paraId="494D78A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1989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B681B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PODATKI O ČLANSTVU:</w:t>
      </w:r>
    </w:p>
    <w:p w14:paraId="069AD1F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091E756B" w14:textId="77777777" w:rsidTr="00976B45">
        <w:tc>
          <w:tcPr>
            <w:tcW w:w="2764" w:type="dxa"/>
            <w:shd w:val="clear" w:color="auto" w:fill="FFF2CC"/>
          </w:tcPr>
          <w:p w14:paraId="7C751EE8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342F9CFF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21A6C013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15235FC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58FE1F9D" w14:textId="77777777" w:rsidTr="00976B45">
        <w:tc>
          <w:tcPr>
            <w:tcW w:w="2764" w:type="dxa"/>
            <w:shd w:val="clear" w:color="auto" w:fill="FFF2CC"/>
          </w:tcPr>
          <w:p w14:paraId="708B43B7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29B1A6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1F3A958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2587777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80FA3A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B05FA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F655A14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ORGANIZIRANOST DRUŠTVA</w:t>
      </w:r>
    </w:p>
    <w:p w14:paraId="5E3D7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82B72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4.1.  občinsko</w:t>
      </w:r>
    </w:p>
    <w:p w14:paraId="35C9367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4.2.  medobčinsko</w:t>
      </w:r>
    </w:p>
    <w:p w14:paraId="033A692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4.3.  regijsko</w:t>
      </w:r>
    </w:p>
    <w:p w14:paraId="72E0469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4.4.  drugo ____________________________________</w:t>
      </w:r>
    </w:p>
    <w:p w14:paraId="210212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90DB2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33C035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FINANČNI NAČRT</w:t>
      </w:r>
    </w:p>
    <w:p w14:paraId="4B6179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685"/>
      </w:tblGrid>
      <w:tr w:rsidR="00BD0945" w:rsidRPr="00BD0945" w14:paraId="4B5F041A" w14:textId="77777777" w:rsidTr="00976B45">
        <w:tc>
          <w:tcPr>
            <w:tcW w:w="4181" w:type="dxa"/>
            <w:shd w:val="clear" w:color="auto" w:fill="DEEAF6"/>
          </w:tcPr>
          <w:p w14:paraId="7587076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  <w:tc>
          <w:tcPr>
            <w:tcW w:w="3685" w:type="dxa"/>
            <w:shd w:val="clear" w:color="auto" w:fill="DEEAF6"/>
          </w:tcPr>
          <w:p w14:paraId="58338415" w14:textId="076D054A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Plan 202</w:t>
            </w:r>
            <w:r w:rsidR="00996C07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4</w:t>
            </w:r>
          </w:p>
        </w:tc>
      </w:tr>
      <w:tr w:rsidR="00BD0945" w:rsidRPr="00BD0945" w14:paraId="255349F6" w14:textId="77777777" w:rsidTr="00976B45">
        <w:tc>
          <w:tcPr>
            <w:tcW w:w="4181" w:type="dxa"/>
          </w:tcPr>
          <w:p w14:paraId="172D37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3685" w:type="dxa"/>
          </w:tcPr>
          <w:p w14:paraId="3CB921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740F142" w14:textId="77777777" w:rsidTr="00976B45">
        <w:tc>
          <w:tcPr>
            <w:tcW w:w="4181" w:type="dxa"/>
          </w:tcPr>
          <w:p w14:paraId="07491F9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Članarine</w:t>
            </w:r>
          </w:p>
        </w:tc>
        <w:tc>
          <w:tcPr>
            <w:tcW w:w="3685" w:type="dxa"/>
          </w:tcPr>
          <w:p w14:paraId="1B4D805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CCDC7D0" w14:textId="77777777" w:rsidTr="00976B45">
        <w:tc>
          <w:tcPr>
            <w:tcW w:w="4181" w:type="dxa"/>
          </w:tcPr>
          <w:p w14:paraId="6174232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3685" w:type="dxa"/>
          </w:tcPr>
          <w:p w14:paraId="3F766A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CB472FC" w14:textId="77777777" w:rsidTr="00976B45">
        <w:tc>
          <w:tcPr>
            <w:tcW w:w="4181" w:type="dxa"/>
          </w:tcPr>
          <w:p w14:paraId="3D773E6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Donatorji</w:t>
            </w:r>
          </w:p>
        </w:tc>
        <w:tc>
          <w:tcPr>
            <w:tcW w:w="3685" w:type="dxa"/>
          </w:tcPr>
          <w:p w14:paraId="22A270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1004ED0" w14:textId="77777777" w:rsidTr="00976B45">
        <w:tc>
          <w:tcPr>
            <w:tcW w:w="4181" w:type="dxa"/>
          </w:tcPr>
          <w:p w14:paraId="41AC14F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3685" w:type="dxa"/>
          </w:tcPr>
          <w:p w14:paraId="01AC7B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02DA8FA" w14:textId="77777777" w:rsidTr="00976B45">
        <w:tc>
          <w:tcPr>
            <w:tcW w:w="4181" w:type="dxa"/>
          </w:tcPr>
          <w:p w14:paraId="13DC6D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0A5788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  <w:p w14:paraId="5B15460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A2C094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Ostale občine</w:t>
            </w:r>
          </w:p>
        </w:tc>
        <w:tc>
          <w:tcPr>
            <w:tcW w:w="3685" w:type="dxa"/>
          </w:tcPr>
          <w:p w14:paraId="666DC6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C72B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70B86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--------------------------------------------</w:t>
            </w:r>
          </w:p>
        </w:tc>
      </w:tr>
      <w:tr w:rsidR="00BD0945" w:rsidRPr="00BD0945" w14:paraId="7388EC62" w14:textId="77777777" w:rsidTr="00976B45">
        <w:tc>
          <w:tcPr>
            <w:tcW w:w="4181" w:type="dxa"/>
          </w:tcPr>
          <w:p w14:paraId="42B82B8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2E6BAA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8C8F86" w14:textId="77777777" w:rsidTr="00976B45">
        <w:tc>
          <w:tcPr>
            <w:tcW w:w="4181" w:type="dxa"/>
          </w:tcPr>
          <w:p w14:paraId="66E164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6FE63B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7E71ECE" w14:textId="77777777" w:rsidTr="00976B45">
        <w:tc>
          <w:tcPr>
            <w:tcW w:w="4181" w:type="dxa"/>
          </w:tcPr>
          <w:p w14:paraId="216AF7B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1FAD56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5309CD0" w14:textId="77777777" w:rsidTr="00976B45">
        <w:tc>
          <w:tcPr>
            <w:tcW w:w="4181" w:type="dxa"/>
          </w:tcPr>
          <w:p w14:paraId="5895B11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</w:tcPr>
          <w:p w14:paraId="01B844B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CB3AA73" w14:textId="77777777" w:rsidTr="00976B45">
        <w:tc>
          <w:tcPr>
            <w:tcW w:w="4181" w:type="dxa"/>
            <w:tcBorders>
              <w:bottom w:val="nil"/>
            </w:tcBorders>
          </w:tcPr>
          <w:p w14:paraId="04FC8E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680180B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56B4060" w14:textId="77777777" w:rsidTr="00976B45">
        <w:tc>
          <w:tcPr>
            <w:tcW w:w="4181" w:type="dxa"/>
            <w:tcBorders>
              <w:bottom w:val="nil"/>
            </w:tcBorders>
          </w:tcPr>
          <w:p w14:paraId="339EB99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41EDE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3685" w:type="dxa"/>
            <w:tcBorders>
              <w:bottom w:val="nil"/>
            </w:tcBorders>
          </w:tcPr>
          <w:p w14:paraId="5B519F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3F3C134" w14:textId="77777777" w:rsidTr="00976B45"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8D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0F6CCC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B78B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947B9D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110"/>
      </w:tblGrid>
      <w:tr w:rsidR="00BD0945" w:rsidRPr="00BD0945" w14:paraId="3AC236F6" w14:textId="77777777" w:rsidTr="00976B45">
        <w:tc>
          <w:tcPr>
            <w:tcW w:w="4465" w:type="dxa"/>
            <w:tcBorders>
              <w:top w:val="single" w:sz="4" w:space="0" w:color="auto"/>
            </w:tcBorders>
            <w:shd w:val="clear" w:color="auto" w:fill="DEEAF6"/>
          </w:tcPr>
          <w:p w14:paraId="2FB2223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lastRenderedPageBreak/>
              <w:t>ODHODKI: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DEEAF6"/>
          </w:tcPr>
          <w:p w14:paraId="5FD6492D" w14:textId="08CDF589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Plan 202</w:t>
            </w:r>
            <w:r w:rsidR="00996C07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4</w:t>
            </w:r>
          </w:p>
        </w:tc>
      </w:tr>
      <w:tr w:rsidR="00BD0945" w:rsidRPr="00BD0945" w14:paraId="25495ABC" w14:textId="77777777" w:rsidTr="00976B45">
        <w:tc>
          <w:tcPr>
            <w:tcW w:w="4465" w:type="dxa"/>
          </w:tcPr>
          <w:p w14:paraId="47C35F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1. Stroški izvedbe programa:</w:t>
            </w:r>
          </w:p>
          <w:p w14:paraId="2D3831F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Plača zaposlenih</w:t>
            </w:r>
          </w:p>
          <w:p w14:paraId="5FE1134A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Prispevek delodajalca</w:t>
            </w:r>
          </w:p>
          <w:p w14:paraId="58ADD9D2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Prevoz na delo</w:t>
            </w:r>
          </w:p>
          <w:p w14:paraId="208A224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Prehrana</w:t>
            </w:r>
          </w:p>
          <w:p w14:paraId="6E51171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Honorarji</w:t>
            </w:r>
          </w:p>
          <w:p w14:paraId="37EEBFE4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5D446A1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24A5D8A8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09756DA4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</w:t>
            </w:r>
          </w:p>
          <w:p w14:paraId="78FBE0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110" w:type="dxa"/>
          </w:tcPr>
          <w:p w14:paraId="71DDAA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FD3DF6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5E2DFC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</w:t>
            </w:r>
          </w:p>
        </w:tc>
      </w:tr>
      <w:tr w:rsidR="00BD0945" w:rsidRPr="00BD0945" w14:paraId="0C135B73" w14:textId="77777777" w:rsidTr="00976B45">
        <w:tc>
          <w:tcPr>
            <w:tcW w:w="4465" w:type="dxa"/>
          </w:tcPr>
          <w:p w14:paraId="0A2AB29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4110" w:type="dxa"/>
          </w:tcPr>
          <w:p w14:paraId="231231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6C625C1" w14:textId="77777777" w:rsidTr="00976B45">
        <w:tc>
          <w:tcPr>
            <w:tcW w:w="4465" w:type="dxa"/>
            <w:tcBorders>
              <w:bottom w:val="single" w:sz="4" w:space="0" w:color="auto"/>
            </w:tcBorders>
          </w:tcPr>
          <w:p w14:paraId="5DA7FD4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2. Stroški prostora:</w:t>
            </w:r>
          </w:p>
          <w:p w14:paraId="10AC76F8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najemnina</w:t>
            </w:r>
          </w:p>
          <w:p w14:paraId="435CCA55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elektrika</w:t>
            </w:r>
          </w:p>
          <w:p w14:paraId="59CAE83C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ogrevanje</w:t>
            </w:r>
          </w:p>
          <w:p w14:paraId="583C18F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komunalne storitve</w:t>
            </w:r>
          </w:p>
          <w:p w14:paraId="1496AD66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telefon</w:t>
            </w:r>
          </w:p>
          <w:p w14:paraId="7386EA95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čiščenje, čistila</w:t>
            </w:r>
          </w:p>
          <w:p w14:paraId="19E24FBD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zavarovanje</w:t>
            </w:r>
          </w:p>
          <w:p w14:paraId="1A19D802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  <w:p w14:paraId="6C80901A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  <w:p w14:paraId="1B252B4F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FB44E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18F052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0945" w:rsidRPr="00BD0945" w14:paraId="0079A712" w14:textId="77777777" w:rsidTr="00976B45">
        <w:trPr>
          <w:trHeight w:val="488"/>
        </w:trPr>
        <w:tc>
          <w:tcPr>
            <w:tcW w:w="4465" w:type="dxa"/>
            <w:shd w:val="clear" w:color="auto" w:fill="FFFFFF"/>
          </w:tcPr>
          <w:p w14:paraId="4AA31C9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8C2D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4110" w:type="dxa"/>
            <w:shd w:val="clear" w:color="auto" w:fill="FFFFFF"/>
          </w:tcPr>
          <w:p w14:paraId="12C73C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60B15E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2536FB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5F1CB5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813DA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CA1DE38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NAMEN PORABE SREDSTEV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31171C5" w14:textId="77777777" w:rsidTr="00976B45">
        <w:tc>
          <w:tcPr>
            <w:tcW w:w="9778" w:type="dxa"/>
          </w:tcPr>
          <w:p w14:paraId="18D709F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A56F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1B8C18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E5B8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2E7D43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C648B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BE111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46F778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496EE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306D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DB5E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1B40E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3AED60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566C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939B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C49D9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DDD6FA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F468894" w14:textId="5DC37FDC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00D0984" w14:textId="7F32EAAF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F6244B1" w14:textId="57F223B9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F515FD9" w14:textId="77777777" w:rsidR="000432E2" w:rsidRPr="00BD0945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FF272D4" w14:textId="77777777" w:rsidR="00BD0945" w:rsidRPr="00BD0945" w:rsidRDefault="00BD0945" w:rsidP="001215D6">
      <w:pPr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>KRATEK OPIS PROGRAMA:</w:t>
      </w:r>
    </w:p>
    <w:p w14:paraId="532BF96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4B14C60" w14:textId="77777777" w:rsidTr="00976B45">
        <w:tc>
          <w:tcPr>
            <w:tcW w:w="9778" w:type="dxa"/>
          </w:tcPr>
          <w:p w14:paraId="590C65D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BACFA5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60CF6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A4A587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131250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56635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2B563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29733C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AB25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9D12E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EDBCA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6AEB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DDF8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A243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1095A8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EE3654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0CBFB2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C6FFA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EF015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6C97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0E16F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479341A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74B0B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FF211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A5150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A252E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F830B3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52AC7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BAEA5B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617896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FFF62A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13777A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91399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__________________________</w:t>
      </w:r>
    </w:p>
    <w:p w14:paraId="035AD7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EFECA1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F9AE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E03A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354E3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D072C4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3ADA4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D526B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73A3E0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6A51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BF0BF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3AAD4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316DBD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EFBC0A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7B1A7439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u w:val="single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C</w:t>
      </w:r>
    </w:p>
    <w:p w14:paraId="40E9995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AC17A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113A62D" w14:textId="26FCD482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PROJEKTI 202</w:t>
      </w:r>
      <w:r w:rsidR="00996C07">
        <w:rPr>
          <w:rFonts w:ascii="Roboto" w:eastAsia="Times New Roman" w:hAnsi="Roboto" w:cs="Times New Roman"/>
          <w:b/>
          <w:color w:val="000000"/>
          <w:lang w:eastAsia="sl-SI"/>
        </w:rPr>
        <w:t>4</w:t>
      </w:r>
    </w:p>
    <w:p w14:paraId="79DADDA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75DFD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19910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3CDD836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907A3D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2.  NAZIV PROJEKTA ____________________________________________________________  </w:t>
      </w:r>
    </w:p>
    <w:p w14:paraId="5524841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4ECF152" w14:textId="77777777" w:rsidR="00BD0945" w:rsidRPr="00BD0945" w:rsidRDefault="00BD0945" w:rsidP="001215D6">
      <w:pPr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PRIČAKOVANA SREDSTVA OBČINE ČRNOMELJ  ____________________________ EUR </w:t>
      </w:r>
    </w:p>
    <w:p w14:paraId="40F2DE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03FB3C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 PODATKI O ČLANSTVU:</w:t>
      </w:r>
    </w:p>
    <w:p w14:paraId="66E1EBA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1C2EDE3F" w14:textId="77777777" w:rsidTr="00976B45">
        <w:tc>
          <w:tcPr>
            <w:tcW w:w="2764" w:type="dxa"/>
            <w:shd w:val="clear" w:color="auto" w:fill="FFF2CC"/>
          </w:tcPr>
          <w:p w14:paraId="041A759C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061E9287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5DE80900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29AE3B8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34A13666" w14:textId="77777777" w:rsidTr="00976B45">
        <w:trPr>
          <w:trHeight w:val="474"/>
        </w:trPr>
        <w:tc>
          <w:tcPr>
            <w:tcW w:w="2764" w:type="dxa"/>
            <w:shd w:val="clear" w:color="auto" w:fill="FFF2CC"/>
          </w:tcPr>
          <w:p w14:paraId="4D10EACE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1D0CCB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0EE6338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30547F3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7B0C39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34C5E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3C6F5BD" w14:textId="77777777" w:rsidR="00BD0945" w:rsidRPr="00BD0945" w:rsidRDefault="00BD0945" w:rsidP="001215D6">
      <w:pPr>
        <w:numPr>
          <w:ilvl w:val="0"/>
          <w:numId w:val="2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9BF680F" w14:textId="77777777" w:rsidTr="00976B45">
        <w:tc>
          <w:tcPr>
            <w:tcW w:w="9778" w:type="dxa"/>
          </w:tcPr>
          <w:p w14:paraId="62CE2F5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AFC35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AE1DA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AB3F4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4AAFC6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EA29D2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F743D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96C4BF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ABD2F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CC863E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EAE8F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F07EFE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E8B2C5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C30BABA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AA7AEB2" w14:textId="77777777" w:rsidTr="00976B45">
        <w:tc>
          <w:tcPr>
            <w:tcW w:w="9778" w:type="dxa"/>
          </w:tcPr>
          <w:p w14:paraId="5478697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A7278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497257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5855D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72796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DE5B37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21A23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557BE64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CILJNA SKUPINA UDELEŽENCEV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F9DD061" w14:textId="77777777" w:rsidTr="00976B45">
        <w:tc>
          <w:tcPr>
            <w:tcW w:w="9778" w:type="dxa"/>
          </w:tcPr>
          <w:p w14:paraId="322FC99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555DC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BFA7BE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370D9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4ABE1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6B7CC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44FF20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04D9C0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>ČAS IZVEDBE PROJEKTA (obdobje in število 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13A6D533" w14:textId="77777777" w:rsidTr="00976B45">
        <w:tc>
          <w:tcPr>
            <w:tcW w:w="9778" w:type="dxa"/>
          </w:tcPr>
          <w:p w14:paraId="4722611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CF438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01B06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7E305D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B63830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24DD2B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9920AC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AKTIVNO SODELOVANJE UPORABNIKOV PRI NAČRTOVANJU IN IZVEDBI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4DE59E5" w14:textId="77777777" w:rsidTr="00976B45">
        <w:tc>
          <w:tcPr>
            <w:tcW w:w="9778" w:type="dxa"/>
          </w:tcPr>
          <w:p w14:paraId="53876C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D4D2D4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4CDA73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09602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DDDCC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B6B77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12B68C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606C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35C10E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BB48D93" w14:textId="77777777" w:rsidTr="00976B45">
        <w:tc>
          <w:tcPr>
            <w:tcW w:w="9778" w:type="dxa"/>
          </w:tcPr>
          <w:p w14:paraId="403BE88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53CCC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AE48B7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CC760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DC228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32574E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019B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8A8064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06F09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48E6A3" w14:textId="77777777" w:rsidR="00BD0945" w:rsidRPr="00BD0945" w:rsidRDefault="00BD0945" w:rsidP="001215D6">
      <w:pPr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OSTALE POMEMBNE INFORMACIJE IN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104198F" w14:textId="77777777" w:rsidTr="00976B45">
        <w:tc>
          <w:tcPr>
            <w:tcW w:w="9778" w:type="dxa"/>
          </w:tcPr>
          <w:p w14:paraId="31C4D8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C3C5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C6AAD2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829F6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2AA0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F55121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A43E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5553FB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7A353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590BE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12. FINANČNA KONSTRUKCIJA PROJEKTA</w:t>
      </w:r>
    </w:p>
    <w:p w14:paraId="142A4CE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1DD5CC51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35D3EA7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1A7245E9" w14:textId="77777777" w:rsidTr="00976B45">
        <w:tc>
          <w:tcPr>
            <w:tcW w:w="6874" w:type="dxa"/>
          </w:tcPr>
          <w:p w14:paraId="2E0BFC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CD109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58B5B73" w14:textId="77777777" w:rsidTr="00976B45">
        <w:tc>
          <w:tcPr>
            <w:tcW w:w="6874" w:type="dxa"/>
          </w:tcPr>
          <w:p w14:paraId="2CF0AAD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7D7314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015F30A" w14:textId="77777777" w:rsidTr="00976B45">
        <w:tc>
          <w:tcPr>
            <w:tcW w:w="6874" w:type="dxa"/>
          </w:tcPr>
          <w:p w14:paraId="4E4003A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8D8CBF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B42F214" w14:textId="77777777" w:rsidTr="00976B45">
        <w:tc>
          <w:tcPr>
            <w:tcW w:w="6874" w:type="dxa"/>
          </w:tcPr>
          <w:p w14:paraId="6519897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FBB9B5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8CE0986" w14:textId="77777777" w:rsidTr="00976B45">
        <w:tc>
          <w:tcPr>
            <w:tcW w:w="6874" w:type="dxa"/>
          </w:tcPr>
          <w:p w14:paraId="524DE02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09E02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399A811" w14:textId="77777777" w:rsidTr="00976B45">
        <w:tc>
          <w:tcPr>
            <w:tcW w:w="6874" w:type="dxa"/>
          </w:tcPr>
          <w:p w14:paraId="33501B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343301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ED036E3" w14:textId="77777777" w:rsidTr="00976B45">
        <w:tc>
          <w:tcPr>
            <w:tcW w:w="6874" w:type="dxa"/>
          </w:tcPr>
          <w:p w14:paraId="18D184B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8DD59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FCAEF5D" w14:textId="77777777" w:rsidTr="00976B45">
        <w:tc>
          <w:tcPr>
            <w:tcW w:w="6874" w:type="dxa"/>
          </w:tcPr>
          <w:p w14:paraId="34D66F1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171A4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0670AE" w14:textId="77777777" w:rsidTr="00976B45">
        <w:tc>
          <w:tcPr>
            <w:tcW w:w="6874" w:type="dxa"/>
          </w:tcPr>
          <w:p w14:paraId="474D75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19F1B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4FEC51A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A1D9AC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057A0C5D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0CC8914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69F60ED8" w14:textId="77777777" w:rsidTr="00976B45">
        <w:tc>
          <w:tcPr>
            <w:tcW w:w="6874" w:type="dxa"/>
          </w:tcPr>
          <w:p w14:paraId="36390EC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45F8843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8CF93A9" w14:textId="77777777" w:rsidTr="00976B45">
        <w:tc>
          <w:tcPr>
            <w:tcW w:w="6874" w:type="dxa"/>
          </w:tcPr>
          <w:p w14:paraId="1FA469E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Prispevki uporabnikov</w:t>
            </w:r>
          </w:p>
        </w:tc>
        <w:tc>
          <w:tcPr>
            <w:tcW w:w="2904" w:type="dxa"/>
          </w:tcPr>
          <w:p w14:paraId="017ECEC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F6751CC" w14:textId="77777777" w:rsidTr="00976B45">
        <w:tc>
          <w:tcPr>
            <w:tcW w:w="6874" w:type="dxa"/>
          </w:tcPr>
          <w:p w14:paraId="4E60C5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718FA98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3359089" w14:textId="77777777" w:rsidTr="00976B45">
        <w:tc>
          <w:tcPr>
            <w:tcW w:w="6874" w:type="dxa"/>
          </w:tcPr>
          <w:p w14:paraId="29B9C9F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Donatorji</w:t>
            </w:r>
          </w:p>
        </w:tc>
        <w:tc>
          <w:tcPr>
            <w:tcW w:w="2904" w:type="dxa"/>
          </w:tcPr>
          <w:p w14:paraId="5785CDD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201FCC2" w14:textId="77777777" w:rsidTr="00976B45">
        <w:tc>
          <w:tcPr>
            <w:tcW w:w="6874" w:type="dxa"/>
          </w:tcPr>
          <w:p w14:paraId="78F6A7C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2904" w:type="dxa"/>
          </w:tcPr>
          <w:p w14:paraId="298FF0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F2D05F6" w14:textId="77777777" w:rsidTr="00976B45">
        <w:tc>
          <w:tcPr>
            <w:tcW w:w="6874" w:type="dxa"/>
          </w:tcPr>
          <w:p w14:paraId="714A68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904" w:type="dxa"/>
          </w:tcPr>
          <w:p w14:paraId="4EA9479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11F9060" w14:textId="77777777" w:rsidTr="00976B45">
        <w:tc>
          <w:tcPr>
            <w:tcW w:w="6874" w:type="dxa"/>
          </w:tcPr>
          <w:p w14:paraId="0D4A837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Ostale občine</w:t>
            </w:r>
          </w:p>
        </w:tc>
        <w:tc>
          <w:tcPr>
            <w:tcW w:w="2904" w:type="dxa"/>
          </w:tcPr>
          <w:p w14:paraId="7EA313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BCB56BE" w14:textId="77777777" w:rsidTr="00976B45">
        <w:tc>
          <w:tcPr>
            <w:tcW w:w="6874" w:type="dxa"/>
          </w:tcPr>
          <w:p w14:paraId="42F2900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Članarina</w:t>
            </w:r>
          </w:p>
        </w:tc>
        <w:tc>
          <w:tcPr>
            <w:tcW w:w="2904" w:type="dxa"/>
          </w:tcPr>
          <w:p w14:paraId="6E8B947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1BF43E7" w14:textId="77777777" w:rsidTr="00976B45">
        <w:tc>
          <w:tcPr>
            <w:tcW w:w="6874" w:type="dxa"/>
            <w:tcBorders>
              <w:bottom w:val="nil"/>
            </w:tcBorders>
          </w:tcPr>
          <w:p w14:paraId="42CBBC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1CFEB5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  <w:p w14:paraId="727D68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  <w:p w14:paraId="500E370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________________________________________________</w:t>
            </w:r>
          </w:p>
        </w:tc>
        <w:tc>
          <w:tcPr>
            <w:tcW w:w="2904" w:type="dxa"/>
            <w:tcBorders>
              <w:bottom w:val="nil"/>
            </w:tcBorders>
          </w:tcPr>
          <w:p w14:paraId="4C6111A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F024C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</w:t>
            </w:r>
          </w:p>
        </w:tc>
      </w:tr>
      <w:tr w:rsidR="00BD0945" w:rsidRPr="00BD0945" w14:paraId="1BBDDE89" w14:textId="77777777" w:rsidTr="00976B45">
        <w:tc>
          <w:tcPr>
            <w:tcW w:w="6874" w:type="dxa"/>
            <w:tcBorders>
              <w:bottom w:val="single" w:sz="4" w:space="0" w:color="auto"/>
            </w:tcBorders>
            <w:shd w:val="clear" w:color="auto" w:fill="auto"/>
          </w:tcPr>
          <w:p w14:paraId="719CC07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58FB2D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</w:tcPr>
          <w:p w14:paraId="14CD1C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E0EE37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3A3B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Opomba: </w:t>
      </w:r>
    </w:p>
    <w:p w14:paraId="6110530F" w14:textId="39B250F4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kolikor pripravljate za sofinanciranje na podlagi razpisa za leto 202</w:t>
      </w:r>
      <w:r w:rsidR="00FC2F1A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več projektov, izpolnite (kopirajte) obrazec za vsak projekt posebej.</w:t>
      </w:r>
    </w:p>
    <w:p w14:paraId="4A4F3FF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D56A91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60A1016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BC00C3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A233A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A3C5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43EB6ED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0895C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670BC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3B76E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064D83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6B376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</w:t>
      </w:r>
    </w:p>
    <w:p w14:paraId="0DD699B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D3F3A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A37E06E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CA9B8C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162345F9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2402F9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36F3875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CD5B09A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CE4E474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41D0E2E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9B5E4F5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21D7A92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FF41EB6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34B06A1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504A3883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A66D441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65E99335" w14:textId="6FD6FA65" w:rsid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550EA8E" w14:textId="2C4318C9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51AB0A3" w14:textId="0BF719FC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1AC97F0" w14:textId="754D9F49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DE4B033" w14:textId="094877F6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C2ECD44" w14:textId="6A858CAE" w:rsidR="000432E2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2072ED64" w14:textId="77777777" w:rsidR="000432E2" w:rsidRPr="00BD0945" w:rsidRDefault="000432E2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4CC1510A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D</w:t>
      </w:r>
    </w:p>
    <w:p w14:paraId="2F4EBEF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B016E8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0FB59D1" w14:textId="77777777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SOFINANCIRANJE SKUPIN OSTARELIH ZA SAMOPOMOČ</w:t>
      </w:r>
    </w:p>
    <w:p w14:paraId="45B14FC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E4DC57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89CE1B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458CC70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44BC60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D51CA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FB9ADD4" w14:textId="77777777" w:rsidR="00BD0945" w:rsidRPr="00BD0945" w:rsidRDefault="00BD0945" w:rsidP="001215D6">
      <w:pPr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IME SKUPINE ZA SAMOPOMOČ  _______________________________________________</w:t>
      </w:r>
    </w:p>
    <w:p w14:paraId="214E727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989E78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______________________________________________</w:t>
      </w:r>
    </w:p>
    <w:p w14:paraId="1A848EB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631C4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740B2E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PRIČAKOVANA SREDSTVA OBČINE ČRNOMELJ   ___________________________  EUR</w:t>
      </w:r>
    </w:p>
    <w:p w14:paraId="081CED7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CFA1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 PODATKI O ČLANSTVU:</w:t>
      </w:r>
    </w:p>
    <w:p w14:paraId="3079B4A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5750F28C" w14:textId="77777777" w:rsidTr="00976B45">
        <w:tc>
          <w:tcPr>
            <w:tcW w:w="2764" w:type="dxa"/>
            <w:shd w:val="clear" w:color="auto" w:fill="FFF2CC"/>
          </w:tcPr>
          <w:p w14:paraId="48141F7E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470900C9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3F6FFAF5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45FB5DF9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7BA2654C" w14:textId="77777777" w:rsidTr="00976B45">
        <w:tc>
          <w:tcPr>
            <w:tcW w:w="2764" w:type="dxa"/>
            <w:shd w:val="clear" w:color="auto" w:fill="FFF2CC"/>
          </w:tcPr>
          <w:p w14:paraId="5775BD93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5AF68CA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3F7E3A0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68861A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201509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20BD5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B09CD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 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FC1D052" w14:textId="77777777" w:rsidTr="00976B45">
        <w:tc>
          <w:tcPr>
            <w:tcW w:w="9778" w:type="dxa"/>
          </w:tcPr>
          <w:p w14:paraId="420EAD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8330F3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DBEB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E2A5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5EAC2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A40D7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878C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3373B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3EA27B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0360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1A22B4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562A0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3C47A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8AB8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BD81C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CB6E6D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9619E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1B9CD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B5D4976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48E3F6F" w14:textId="77777777" w:rsidTr="00976B45">
        <w:tc>
          <w:tcPr>
            <w:tcW w:w="9778" w:type="dxa"/>
          </w:tcPr>
          <w:p w14:paraId="54D80D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F986A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52DC4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7E288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89FE11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88A814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0245977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NAČIN AKTIVNE UDELEŽBE OSTARELIH PRI NAČRTOVANJU IN IZVAJANJU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764E9030" w14:textId="77777777" w:rsidTr="00976B45">
        <w:tc>
          <w:tcPr>
            <w:tcW w:w="9778" w:type="dxa"/>
          </w:tcPr>
          <w:p w14:paraId="3D8929C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213D74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E37D7C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F5CC9B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B3AA6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89D165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6F218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65558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8E61E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EFE87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97D8B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61302E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ČAS IZVEDBE PROJEKTA (obdobje in število 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1BDFE59B" w14:textId="77777777" w:rsidTr="00976B45">
        <w:tc>
          <w:tcPr>
            <w:tcW w:w="9778" w:type="dxa"/>
          </w:tcPr>
          <w:p w14:paraId="448236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27CDAB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AE0926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45E2C8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77830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EDF7E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4C8FAB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06939249" w14:textId="77777777" w:rsidTr="00976B45">
        <w:tc>
          <w:tcPr>
            <w:tcW w:w="9778" w:type="dxa"/>
          </w:tcPr>
          <w:p w14:paraId="60306DC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F089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2DC44D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748FEA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65D7E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D13C9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50E37D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D81C5F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65FA4E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4710F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7626052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ŠTEVILO VKLJUČENIH OSTARELIH PO POSAMEZNIH SKUPINAH ZA SAMOPOMOČ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47770CAA" w14:textId="77777777" w:rsidTr="00976B45">
        <w:tc>
          <w:tcPr>
            <w:tcW w:w="9778" w:type="dxa"/>
          </w:tcPr>
          <w:p w14:paraId="6415F10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CD293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1B3AE6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536637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29268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5C4BC4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3D2DA3A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ED46D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C29C64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OSTALE POMEMBNE INFORMACIJE IN PODATKI: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0FE7A155" w14:textId="77777777" w:rsidTr="00976B45">
        <w:tc>
          <w:tcPr>
            <w:tcW w:w="9778" w:type="dxa"/>
          </w:tcPr>
          <w:p w14:paraId="13F6615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0175E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91653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88F25B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6A6450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3B3FBD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D0FAB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E2FEEC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442502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D76985" w14:textId="77777777" w:rsidR="00BD0945" w:rsidRPr="00BD0945" w:rsidRDefault="00BD0945" w:rsidP="001215D6">
      <w:pPr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FINANČNA KONSTRUKCIJA PROJEKTA</w:t>
      </w:r>
    </w:p>
    <w:p w14:paraId="14F7E9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3EC5424F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05CDAF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2FDBDD57" w14:textId="77777777" w:rsidTr="00976B45">
        <w:tc>
          <w:tcPr>
            <w:tcW w:w="6874" w:type="dxa"/>
          </w:tcPr>
          <w:p w14:paraId="308DB40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47415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8475FE2" w14:textId="77777777" w:rsidTr="00976B45">
        <w:tc>
          <w:tcPr>
            <w:tcW w:w="6874" w:type="dxa"/>
          </w:tcPr>
          <w:p w14:paraId="20C72A0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2904" w:type="dxa"/>
          </w:tcPr>
          <w:p w14:paraId="13A4E73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517758A" w14:textId="77777777" w:rsidTr="00976B45">
        <w:tc>
          <w:tcPr>
            <w:tcW w:w="6874" w:type="dxa"/>
          </w:tcPr>
          <w:p w14:paraId="2536235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28F689F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ED32E97" w14:textId="77777777" w:rsidTr="00976B45">
        <w:tc>
          <w:tcPr>
            <w:tcW w:w="6874" w:type="dxa"/>
          </w:tcPr>
          <w:p w14:paraId="4004FA7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Donatorji</w:t>
            </w:r>
          </w:p>
        </w:tc>
        <w:tc>
          <w:tcPr>
            <w:tcW w:w="2904" w:type="dxa"/>
          </w:tcPr>
          <w:p w14:paraId="1A08633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95B6BAD" w14:textId="77777777" w:rsidTr="00976B45">
        <w:tc>
          <w:tcPr>
            <w:tcW w:w="6874" w:type="dxa"/>
          </w:tcPr>
          <w:p w14:paraId="16AF29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Ministrstvo za delo, družino, socialne zadeve in enake možnosti</w:t>
            </w:r>
          </w:p>
        </w:tc>
        <w:tc>
          <w:tcPr>
            <w:tcW w:w="2904" w:type="dxa"/>
          </w:tcPr>
          <w:p w14:paraId="58C99B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26251C3A" w14:textId="77777777" w:rsidTr="00976B45">
        <w:tc>
          <w:tcPr>
            <w:tcW w:w="6874" w:type="dxa"/>
          </w:tcPr>
          <w:p w14:paraId="533E9A9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23BDB5C0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  <w:p w14:paraId="3FF25C3E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  <w:p w14:paraId="4FC99A0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  <w:p w14:paraId="0426E0C7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</w:t>
            </w:r>
          </w:p>
        </w:tc>
        <w:tc>
          <w:tcPr>
            <w:tcW w:w="2904" w:type="dxa"/>
          </w:tcPr>
          <w:p w14:paraId="6289EAC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0011F9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</w:t>
            </w:r>
          </w:p>
        </w:tc>
      </w:tr>
      <w:tr w:rsidR="00BD0945" w:rsidRPr="00BD0945" w14:paraId="67C79292" w14:textId="77777777" w:rsidTr="00976B45">
        <w:tc>
          <w:tcPr>
            <w:tcW w:w="6874" w:type="dxa"/>
          </w:tcPr>
          <w:p w14:paraId="78B89E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D93854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7F6BDB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E4EE7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0E01E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461FB902" w14:textId="77777777" w:rsidTr="00976B45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14:paraId="086C846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3CEB0802" w14:textId="77777777" w:rsidTr="00976B45">
        <w:tc>
          <w:tcPr>
            <w:tcW w:w="6874" w:type="dxa"/>
          </w:tcPr>
          <w:p w14:paraId="4A0962E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5244E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BF7D314" w14:textId="77777777" w:rsidTr="00976B45">
        <w:tc>
          <w:tcPr>
            <w:tcW w:w="6874" w:type="dxa"/>
          </w:tcPr>
          <w:p w14:paraId="1F9F014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201D93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B28AACE" w14:textId="77777777" w:rsidTr="00976B45">
        <w:tc>
          <w:tcPr>
            <w:tcW w:w="6874" w:type="dxa"/>
          </w:tcPr>
          <w:p w14:paraId="3D69588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D76A1C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C8B6367" w14:textId="77777777" w:rsidTr="00976B45">
        <w:tc>
          <w:tcPr>
            <w:tcW w:w="6874" w:type="dxa"/>
          </w:tcPr>
          <w:p w14:paraId="022D69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3248EE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EB52495" w14:textId="77777777" w:rsidTr="00976B45">
        <w:tc>
          <w:tcPr>
            <w:tcW w:w="6874" w:type="dxa"/>
          </w:tcPr>
          <w:p w14:paraId="1A71405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5BDD5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AA72D03" w14:textId="77777777" w:rsidTr="00976B45">
        <w:tc>
          <w:tcPr>
            <w:tcW w:w="6874" w:type="dxa"/>
          </w:tcPr>
          <w:p w14:paraId="66495D1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78529F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ACAC3BC" w14:textId="77777777" w:rsidTr="00976B45">
        <w:tc>
          <w:tcPr>
            <w:tcW w:w="6874" w:type="dxa"/>
          </w:tcPr>
          <w:p w14:paraId="3A76AED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761E7DB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C5B7434" w14:textId="77777777" w:rsidTr="00976B45">
        <w:tc>
          <w:tcPr>
            <w:tcW w:w="6874" w:type="dxa"/>
          </w:tcPr>
          <w:p w14:paraId="1FC3B16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178A4E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978B675" w14:textId="77777777" w:rsidTr="00976B45">
        <w:tc>
          <w:tcPr>
            <w:tcW w:w="6874" w:type="dxa"/>
          </w:tcPr>
          <w:p w14:paraId="5B85EED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C299DC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2396C10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6FCA32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0D258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464A1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Potrjujem, da izpolnjujemo razpisne pogoje. </w:t>
      </w:r>
    </w:p>
    <w:p w14:paraId="33862B9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D43B1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8EEEDF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312C18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BAF5D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7723C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A3A8B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88C22C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31F5C9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3042C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77ECD6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269A8B4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1DD4E9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</w:t>
      </w:r>
    </w:p>
    <w:p w14:paraId="721C30F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E8EA20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0EBF3E4" w14:textId="7409EAAB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7C9E0E" w14:textId="36C84359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CC7304" w14:textId="2D653772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F0CE5D6" w14:textId="4CD9F8EA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12F0F5C" w14:textId="656D1AE8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5AE11FF" w14:textId="21F523B4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4676F7B" w14:textId="1F2C9947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D00F93C" w14:textId="79662E5D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0D8F22" w14:textId="0338F42E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FC409C" w14:textId="7A47677A" w:rsidR="000432E2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059BD1E" w14:textId="77777777" w:rsidR="000432E2" w:rsidRPr="00BD0945" w:rsidRDefault="000432E2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F82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A1D831B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 E</w:t>
      </w:r>
    </w:p>
    <w:p w14:paraId="493B594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4DCFB06" w14:textId="77777777" w:rsidR="00BD0945" w:rsidRPr="00BD0945" w:rsidRDefault="00BD0945" w:rsidP="00BD0945">
      <w:pPr>
        <w:shd w:val="clear" w:color="auto" w:fill="BDD6EE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ORGANIZIRANJE PROSTOVOLJENGA DELA Z MLADIMI </w:t>
      </w:r>
    </w:p>
    <w:p w14:paraId="2C96BCD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DD67B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83EC60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B40E6D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 PREDLAGATELJ  _____________________________________________________________</w:t>
      </w:r>
    </w:p>
    <w:p w14:paraId="43E4CB8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B61CD52" w14:textId="77777777" w:rsidR="00BD0945" w:rsidRPr="00BD0945" w:rsidRDefault="00BD0945" w:rsidP="001215D6">
      <w:pPr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NAZIV PROJEKTA  ___________________________________________________________</w:t>
      </w:r>
    </w:p>
    <w:p w14:paraId="320E884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28DC15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 PODATKI O ČLANSTVU:</w:t>
      </w:r>
    </w:p>
    <w:p w14:paraId="433EE20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410"/>
        <w:gridCol w:w="2193"/>
      </w:tblGrid>
      <w:tr w:rsidR="00BD0945" w:rsidRPr="00BD0945" w14:paraId="56F1D1E6" w14:textId="77777777" w:rsidTr="00976B45">
        <w:tc>
          <w:tcPr>
            <w:tcW w:w="2764" w:type="dxa"/>
            <w:shd w:val="clear" w:color="auto" w:fill="FFF2CC"/>
          </w:tcPr>
          <w:p w14:paraId="5E71DBAA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09" w:type="dxa"/>
            <w:shd w:val="clear" w:color="auto" w:fill="FFF2CC"/>
          </w:tcPr>
          <w:p w14:paraId="510500A4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410" w:type="dxa"/>
            <w:shd w:val="clear" w:color="auto" w:fill="FFF2CC"/>
          </w:tcPr>
          <w:p w14:paraId="47F68565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Druge občine</w:t>
            </w:r>
          </w:p>
        </w:tc>
        <w:tc>
          <w:tcPr>
            <w:tcW w:w="2193" w:type="dxa"/>
            <w:shd w:val="clear" w:color="auto" w:fill="FFF2CC"/>
          </w:tcPr>
          <w:p w14:paraId="57684A28" w14:textId="77777777" w:rsidR="00BD0945" w:rsidRPr="00BD0945" w:rsidRDefault="00BD0945" w:rsidP="00BD094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</w:tr>
      <w:tr w:rsidR="00BD0945" w:rsidRPr="00BD0945" w14:paraId="790353A6" w14:textId="77777777" w:rsidTr="00976B45">
        <w:tc>
          <w:tcPr>
            <w:tcW w:w="2764" w:type="dxa"/>
            <w:shd w:val="clear" w:color="auto" w:fill="FFF2CC"/>
          </w:tcPr>
          <w:p w14:paraId="160E3794" w14:textId="77777777" w:rsidR="00BD0945" w:rsidRPr="00BD0945" w:rsidRDefault="00BD0945" w:rsidP="00BD0945">
            <w:pPr>
              <w:keepNext/>
              <w:spacing w:after="0" w:line="240" w:lineRule="auto"/>
              <w:outlineLvl w:val="1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Število članov društva</w:t>
            </w:r>
          </w:p>
        </w:tc>
        <w:tc>
          <w:tcPr>
            <w:tcW w:w="2409" w:type="dxa"/>
          </w:tcPr>
          <w:p w14:paraId="3A76E62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410" w:type="dxa"/>
          </w:tcPr>
          <w:p w14:paraId="7E67771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193" w:type="dxa"/>
          </w:tcPr>
          <w:p w14:paraId="6251D91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FACFB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484BF1" w14:textId="77777777" w:rsidR="00BD0945" w:rsidRPr="00BD0945" w:rsidRDefault="00BD0945" w:rsidP="001215D6">
      <w:pPr>
        <w:numPr>
          <w:ilvl w:val="0"/>
          <w:numId w:val="23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 PROJEKTOM SE PRIJAVLJAMO NA RAZPISNO PODROČJE / obkrožite/:</w:t>
      </w:r>
    </w:p>
    <w:p w14:paraId="42964EE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5D61DD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aktivno preživljanje prostega časa predšolskih otrok, učencev, dijakov in mladostnikov;</w:t>
      </w:r>
    </w:p>
    <w:p w14:paraId="68801760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vodeno preživljanje šolskih počitnic;</w:t>
      </w:r>
    </w:p>
    <w:p w14:paraId="150DB1A4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organiziranje in izvedba predavanj za učence in dijake;</w:t>
      </w:r>
    </w:p>
    <w:p w14:paraId="4964AC68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samoorganiziranje mladih;</w:t>
      </w:r>
    </w:p>
    <w:p w14:paraId="3636E4BA" w14:textId="77777777" w:rsidR="00BD0945" w:rsidRPr="00BD0945" w:rsidRDefault="00BD0945" w:rsidP="001215D6">
      <w:pPr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druge oblike programov dela z mladimi  _____________________________________________</w:t>
      </w:r>
    </w:p>
    <w:p w14:paraId="72F1905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_____________________________________________________________________________</w:t>
      </w:r>
    </w:p>
    <w:p w14:paraId="383AE1C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F43B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8D1E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 PRIČAKOVANA SREDSTVA OBČINE ČRNOMELJ   ___________________________  EUR</w:t>
      </w:r>
    </w:p>
    <w:p w14:paraId="51D539B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137C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2A644E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6.  KRATEK OPIS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453A36D" w14:textId="77777777" w:rsidTr="00976B45">
        <w:tc>
          <w:tcPr>
            <w:tcW w:w="9778" w:type="dxa"/>
          </w:tcPr>
          <w:p w14:paraId="0FADC90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904ED9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D1BF64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4C4BB2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A4C45E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B2238A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E476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99EFA1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2EC8EA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828ADA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99A59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0739E1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842C8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FACE08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062F7EB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71D88E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31AC06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77B18A6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176A4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A5536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217DCEF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CILJ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274E8104" w14:textId="77777777" w:rsidTr="00976B45">
        <w:tc>
          <w:tcPr>
            <w:tcW w:w="9778" w:type="dxa"/>
          </w:tcPr>
          <w:p w14:paraId="088384E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88E881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F07524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6EBBC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CB953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CB357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732FA5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9B9C88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9B8431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F335A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95F2A02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NAČIN AKTIVNE UDELEŽBE MLADIH PRI NAČRTOVANJU IN IZVAJANJU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755686D8" w14:textId="77777777" w:rsidTr="00976B45">
        <w:tc>
          <w:tcPr>
            <w:tcW w:w="9778" w:type="dxa"/>
          </w:tcPr>
          <w:p w14:paraId="72DB417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06AD7D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7DE7C8C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00F049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2FDD9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65591D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BC8118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137FFBE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FEF11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73B449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ČAS IZVEDBE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5AF1F190" w14:textId="77777777" w:rsidTr="00976B45">
        <w:tc>
          <w:tcPr>
            <w:tcW w:w="9778" w:type="dxa"/>
          </w:tcPr>
          <w:p w14:paraId="4ED8176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307B8A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A44580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0ECD062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7265D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1B9576C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3E5D34A3" w14:textId="77777777" w:rsidTr="00976B45">
        <w:tc>
          <w:tcPr>
            <w:tcW w:w="9778" w:type="dxa"/>
          </w:tcPr>
          <w:p w14:paraId="7E5BA92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D75B5C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7CB878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61A558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B4EF01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18B9375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8CF48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8E86E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ŠTEVILO VKLJUČENIH OTROK OZIROMA MLADOSTNIKOV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6874B5F1" w14:textId="77777777" w:rsidTr="00976B45">
        <w:tc>
          <w:tcPr>
            <w:tcW w:w="9778" w:type="dxa"/>
          </w:tcPr>
          <w:p w14:paraId="3CDB642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79D0F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6DF59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074CF0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C36BEF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8125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OSTALE POMEMBNE INFORMACIJE IN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945" w:rsidRPr="00BD0945" w14:paraId="4FF76A97" w14:textId="77777777" w:rsidTr="00976B45">
        <w:tc>
          <w:tcPr>
            <w:tcW w:w="9778" w:type="dxa"/>
          </w:tcPr>
          <w:p w14:paraId="76F592D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61005A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FB5715E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1ECB089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6E15D3A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5666D55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21237E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61C0FC3E" w14:textId="77777777" w:rsidR="00BD0945" w:rsidRPr="00BD0945" w:rsidRDefault="00BD0945" w:rsidP="001215D6">
      <w:pPr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FINANČNA KONSTRUKCIJA PROJEKTA</w:t>
      </w:r>
    </w:p>
    <w:p w14:paraId="4399CB1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0F4959DD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7E11E34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PRIHODKI:</w:t>
            </w:r>
          </w:p>
        </w:tc>
      </w:tr>
      <w:tr w:rsidR="00BD0945" w:rsidRPr="00BD0945" w14:paraId="1F86A87C" w14:textId="77777777" w:rsidTr="00976B45">
        <w:tc>
          <w:tcPr>
            <w:tcW w:w="6874" w:type="dxa"/>
          </w:tcPr>
          <w:p w14:paraId="0C092DF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Lastna sredstva</w:t>
            </w:r>
          </w:p>
        </w:tc>
        <w:tc>
          <w:tcPr>
            <w:tcW w:w="2904" w:type="dxa"/>
          </w:tcPr>
          <w:p w14:paraId="5734CC1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C2F228D" w14:textId="77777777" w:rsidTr="00976B45">
        <w:tc>
          <w:tcPr>
            <w:tcW w:w="6874" w:type="dxa"/>
          </w:tcPr>
          <w:p w14:paraId="0BFA68E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Prispevki uporabnikov</w:t>
            </w:r>
          </w:p>
        </w:tc>
        <w:tc>
          <w:tcPr>
            <w:tcW w:w="2904" w:type="dxa"/>
          </w:tcPr>
          <w:p w14:paraId="20962C5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221D9A6" w14:textId="77777777" w:rsidTr="00976B45">
        <w:tc>
          <w:tcPr>
            <w:tcW w:w="6874" w:type="dxa"/>
          </w:tcPr>
          <w:p w14:paraId="774D501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Sponzorji</w:t>
            </w:r>
          </w:p>
        </w:tc>
        <w:tc>
          <w:tcPr>
            <w:tcW w:w="2904" w:type="dxa"/>
          </w:tcPr>
          <w:p w14:paraId="6C07610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377EC1" w14:textId="77777777" w:rsidTr="00976B45">
        <w:tc>
          <w:tcPr>
            <w:tcW w:w="6874" w:type="dxa"/>
          </w:tcPr>
          <w:p w14:paraId="17A7B79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lastRenderedPageBreak/>
              <w:t>Donatorji</w:t>
            </w:r>
          </w:p>
        </w:tc>
        <w:tc>
          <w:tcPr>
            <w:tcW w:w="2904" w:type="dxa"/>
          </w:tcPr>
          <w:p w14:paraId="183B8A5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169F1B" w14:textId="77777777" w:rsidTr="00976B45">
        <w:tc>
          <w:tcPr>
            <w:tcW w:w="6874" w:type="dxa"/>
          </w:tcPr>
          <w:p w14:paraId="4F0686B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Občina Črnomelj</w:t>
            </w:r>
          </w:p>
        </w:tc>
        <w:tc>
          <w:tcPr>
            <w:tcW w:w="2904" w:type="dxa"/>
          </w:tcPr>
          <w:p w14:paraId="486AAA5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A00F77C" w14:textId="77777777" w:rsidTr="00976B45">
        <w:tc>
          <w:tcPr>
            <w:tcW w:w="6874" w:type="dxa"/>
          </w:tcPr>
          <w:p w14:paraId="61E2A92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Drugi viri:</w:t>
            </w:r>
          </w:p>
          <w:p w14:paraId="4F80D91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  ________________________________________________</w:t>
            </w:r>
          </w:p>
          <w:p w14:paraId="1D146A7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-    ________________________________________________</w:t>
            </w:r>
          </w:p>
          <w:p w14:paraId="33446843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</w:t>
            </w:r>
          </w:p>
          <w:p w14:paraId="6260ABCD" w14:textId="77777777" w:rsidR="00BD0945" w:rsidRPr="00BD0945" w:rsidRDefault="00BD0945" w:rsidP="001215D6">
            <w:pPr>
              <w:numPr>
                <w:ilvl w:val="0"/>
                <w:numId w:val="5"/>
              </w:num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</w:t>
            </w:r>
          </w:p>
        </w:tc>
        <w:tc>
          <w:tcPr>
            <w:tcW w:w="2904" w:type="dxa"/>
          </w:tcPr>
          <w:p w14:paraId="31ABD30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27CBA18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____________________________________________________________________________________________</w:t>
            </w:r>
          </w:p>
        </w:tc>
      </w:tr>
      <w:tr w:rsidR="00BD0945" w:rsidRPr="00BD0945" w14:paraId="3EB21E90" w14:textId="77777777" w:rsidTr="00976B45">
        <w:tc>
          <w:tcPr>
            <w:tcW w:w="6874" w:type="dxa"/>
          </w:tcPr>
          <w:p w14:paraId="22232D6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3A91D50F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07A777F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24B605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0BCB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BD0945" w:rsidRPr="00BD0945" w14:paraId="1520696A" w14:textId="77777777" w:rsidTr="00976B45">
        <w:trPr>
          <w:cantSplit/>
        </w:trPr>
        <w:tc>
          <w:tcPr>
            <w:tcW w:w="9778" w:type="dxa"/>
            <w:gridSpan w:val="2"/>
            <w:shd w:val="clear" w:color="auto" w:fill="DEEAF6"/>
          </w:tcPr>
          <w:p w14:paraId="5308D6A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b/>
                <w:color w:val="000000"/>
                <w:lang w:eastAsia="sl-SI"/>
              </w:rPr>
              <w:t>ODHODKI:</w:t>
            </w:r>
          </w:p>
        </w:tc>
      </w:tr>
      <w:tr w:rsidR="00BD0945" w:rsidRPr="00BD0945" w14:paraId="1407493C" w14:textId="77777777" w:rsidTr="00976B45">
        <w:tc>
          <w:tcPr>
            <w:tcW w:w="6874" w:type="dxa"/>
          </w:tcPr>
          <w:p w14:paraId="1778D4B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11841ADD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55BDC55C" w14:textId="77777777" w:rsidTr="00976B45">
        <w:tc>
          <w:tcPr>
            <w:tcW w:w="6874" w:type="dxa"/>
          </w:tcPr>
          <w:p w14:paraId="7691381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C20EA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3F69820B" w14:textId="77777777" w:rsidTr="00976B45">
        <w:tc>
          <w:tcPr>
            <w:tcW w:w="6874" w:type="dxa"/>
          </w:tcPr>
          <w:p w14:paraId="6C493F9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5118CC7C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1FAA521C" w14:textId="77777777" w:rsidTr="00976B45">
        <w:tc>
          <w:tcPr>
            <w:tcW w:w="6874" w:type="dxa"/>
          </w:tcPr>
          <w:p w14:paraId="4DAEC766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45246102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6E58762F" w14:textId="77777777" w:rsidTr="00976B45">
        <w:tc>
          <w:tcPr>
            <w:tcW w:w="6874" w:type="dxa"/>
          </w:tcPr>
          <w:p w14:paraId="641CC17B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3E376633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4D46D28" w14:textId="77777777" w:rsidTr="00976B45">
        <w:tc>
          <w:tcPr>
            <w:tcW w:w="6874" w:type="dxa"/>
          </w:tcPr>
          <w:p w14:paraId="52BAEA1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7B3B931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76A17E50" w14:textId="77777777" w:rsidTr="00976B45">
        <w:tc>
          <w:tcPr>
            <w:tcW w:w="6874" w:type="dxa"/>
          </w:tcPr>
          <w:p w14:paraId="146C8800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22AA3434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5DB52F1" w14:textId="77777777" w:rsidTr="00976B45">
        <w:tc>
          <w:tcPr>
            <w:tcW w:w="6874" w:type="dxa"/>
          </w:tcPr>
          <w:p w14:paraId="2C77B19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06E477F9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4034D468" w14:textId="77777777" w:rsidTr="00976B45">
        <w:tc>
          <w:tcPr>
            <w:tcW w:w="6874" w:type="dxa"/>
          </w:tcPr>
          <w:p w14:paraId="4A09A5F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  <w:tc>
          <w:tcPr>
            <w:tcW w:w="2904" w:type="dxa"/>
          </w:tcPr>
          <w:p w14:paraId="6F30DA55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  <w:tr w:rsidR="00BD0945" w:rsidRPr="00BD0945" w14:paraId="087DC2B0" w14:textId="77777777" w:rsidTr="00976B45">
        <w:tc>
          <w:tcPr>
            <w:tcW w:w="6874" w:type="dxa"/>
          </w:tcPr>
          <w:p w14:paraId="45C5786A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  <w:p w14:paraId="43A96428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  <w:r w:rsidRPr="00BD0945">
              <w:rPr>
                <w:rFonts w:ascii="Roboto" w:eastAsia="Times New Roman" w:hAnsi="Roboto" w:cs="Times New Roman"/>
                <w:color w:val="000000"/>
                <w:lang w:eastAsia="sl-SI"/>
              </w:rPr>
              <w:t>SKUPAJ</w:t>
            </w:r>
          </w:p>
        </w:tc>
        <w:tc>
          <w:tcPr>
            <w:tcW w:w="2904" w:type="dxa"/>
          </w:tcPr>
          <w:p w14:paraId="547430B7" w14:textId="77777777" w:rsidR="00BD0945" w:rsidRPr="00BD0945" w:rsidRDefault="00BD0945" w:rsidP="00BD094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l-SI"/>
              </w:rPr>
            </w:pPr>
          </w:p>
        </w:tc>
      </w:tr>
    </w:tbl>
    <w:p w14:paraId="5BA2841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4B37D3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4D78CA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0C3BF58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347167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364FB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039DE49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577A6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5FEA8F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55A3E6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BDD7B4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</w:t>
      </w:r>
    </w:p>
    <w:p w14:paraId="4ACFA424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u w:val="single"/>
          <w:lang w:eastAsia="sl-SI"/>
        </w:rPr>
      </w:pPr>
    </w:p>
    <w:p w14:paraId="1AD8E64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E05F1A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155E2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FCAC68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12E1AC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0C53A7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96218EA" w14:textId="6B9D77DB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0C0E7D" w14:textId="509483B0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C8CCC34" w14:textId="7082DBDA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73928DD" w14:textId="16E18B11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A0CA6A" w14:textId="77777777" w:rsidR="001215D6" w:rsidRPr="00BD0945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362AFB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FC9A43" w14:textId="77777777" w:rsidR="00BD0945" w:rsidRPr="00BD0945" w:rsidRDefault="00BD0945" w:rsidP="00BD0945">
      <w:pPr>
        <w:keepNext/>
        <w:spacing w:after="0" w:line="240" w:lineRule="auto"/>
        <w:jc w:val="right"/>
        <w:outlineLvl w:val="2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F</w:t>
      </w:r>
    </w:p>
    <w:p w14:paraId="44B6C372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3274D4B7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47114453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C7707CE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D735A0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D50AF0E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 prijave: _____________________________________________________</w:t>
      </w:r>
    </w:p>
    <w:p w14:paraId="2B588C1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          /naziv društva, ki se prijavlja na razpis/</w:t>
      </w:r>
    </w:p>
    <w:p w14:paraId="7F025C2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89697F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51B1E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23DC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3C7D5A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45B894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6AD87E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43D4C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47B08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44C5F7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IZJAVLJAMO, </w:t>
      </w:r>
    </w:p>
    <w:p w14:paraId="30F7676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E47523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2989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 imamo urejeno evidenco o članstvu ter plačani članarini.</w:t>
      </w:r>
    </w:p>
    <w:p w14:paraId="217AC03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D2CBC5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841746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21C3CF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5B682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DB7A89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CC5FF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8A1A6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250B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140FFD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A3F0A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54728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B9FF3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80523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DF108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88D66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E9596A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BC0E30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1D2481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6B24EF1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2F49FB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DA10EF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6C81CD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6607E98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96D66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DAD138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63D1F1A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830CA4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</w:t>
      </w:r>
    </w:p>
    <w:p w14:paraId="52CC85CB" w14:textId="77777777" w:rsidR="00BD0945" w:rsidRPr="00BD0945" w:rsidRDefault="00BD0945" w:rsidP="00BD0945">
      <w:pPr>
        <w:keepNext/>
        <w:spacing w:after="0" w:line="240" w:lineRule="auto"/>
        <w:jc w:val="right"/>
        <w:outlineLvl w:val="2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G</w:t>
      </w:r>
    </w:p>
    <w:p w14:paraId="0B359697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21DECA2B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7AFE86A5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11805C88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</w:p>
    <w:p w14:paraId="046A992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88285E0" w14:textId="77777777" w:rsidR="00BD0945" w:rsidRPr="00BD0945" w:rsidRDefault="00BD0945" w:rsidP="00BD0945">
      <w:pPr>
        <w:keepNext/>
        <w:spacing w:after="0" w:line="240" w:lineRule="auto"/>
        <w:jc w:val="both"/>
        <w:outlineLvl w:val="2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Predlagatelj prijave: _____________________________________________________</w:t>
      </w:r>
    </w:p>
    <w:p w14:paraId="12569CE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                    /naziv društva, ki se prijavlja na razpis/</w:t>
      </w:r>
    </w:p>
    <w:p w14:paraId="1FCDD1B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F308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7A3EBE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69E705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7495908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E959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A0A3D0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5D5538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F204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6B23DC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IZJAVLJAMO, </w:t>
      </w:r>
    </w:p>
    <w:p w14:paraId="3EF8AF7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56F6C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91EF9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 so programi/projekti, ki jih prijavljamo na zadevni javni razpis, zastavljen tako, da vključujejo tudi člane iz Občine Črnomelj.</w:t>
      </w:r>
    </w:p>
    <w:p w14:paraId="3FA05F4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673D2E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46FA76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A7654C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89EB31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8D1D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3A8160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262D9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54C2D9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67E49A2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5DB99C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A73D8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EF08D3A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D66EFD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Odgovorna oseba s podpisom potrjujem resničnost vseh navedenih podatkov v prijavi.</w:t>
      </w:r>
    </w:p>
    <w:p w14:paraId="210B07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2FA7B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2240F7B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16CB73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32BEBE75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A9D6EC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4AFFE84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4EC4049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0EFF6C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_________________________</w:t>
      </w:r>
    </w:p>
    <w:p w14:paraId="20DA404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FE0A86D" w14:textId="64822A09" w:rsid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09379D4" w14:textId="64B59CB2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6493B0C" w14:textId="626B01CA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E3098B2" w14:textId="695EB73C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A85914" w14:textId="626E3DC3" w:rsidR="001215D6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A445874" w14:textId="77777777" w:rsidR="001215D6" w:rsidRPr="00BD0945" w:rsidRDefault="001215D6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8AA462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750FC16" w14:textId="77777777" w:rsidR="00BD0945" w:rsidRPr="00BD0945" w:rsidRDefault="00BD0945" w:rsidP="00BD0945">
      <w:pPr>
        <w:shd w:val="clear" w:color="auto" w:fill="BDD6EE"/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OBRAZEC H /vzorec pogodbe/</w:t>
      </w:r>
    </w:p>
    <w:p w14:paraId="58E3B640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u w:val="single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u w:val="single"/>
          <w:lang w:eastAsia="sl-SI"/>
        </w:rPr>
        <w:t>(obvezno ga je potrebno podpisati in žigosati - glejte konec pogodbe)</w:t>
      </w:r>
    </w:p>
    <w:p w14:paraId="32D3A26C" w14:textId="77777777" w:rsidR="00BD0945" w:rsidRPr="00BD0945" w:rsidRDefault="00BD0945" w:rsidP="00BD0945">
      <w:pPr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u w:val="single"/>
          <w:lang w:eastAsia="sl-SI"/>
        </w:rPr>
      </w:pPr>
    </w:p>
    <w:p w14:paraId="7C0AD5A8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Občina Črnomelj, Trg svobode 3, Črnomelj, ki jo zastopa župan Andrej Kavšek (v nadaljevanju: občina); </w:t>
      </w:r>
    </w:p>
    <w:p w14:paraId="46B398B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matična številka: 5880254; </w:t>
      </w:r>
      <w:proofErr w:type="spellStart"/>
      <w:r w:rsidRPr="00BD0945">
        <w:rPr>
          <w:rFonts w:ascii="Roboto" w:eastAsia="Times New Roman" w:hAnsi="Roboto" w:cs="Times New Roman"/>
          <w:color w:val="000000"/>
          <w:lang w:eastAsia="sl-SI"/>
        </w:rPr>
        <w:t>ident</w:t>
      </w:r>
      <w:proofErr w:type="spellEnd"/>
      <w:r w:rsidRPr="00BD0945">
        <w:rPr>
          <w:rFonts w:ascii="Roboto" w:eastAsia="Times New Roman" w:hAnsi="Roboto" w:cs="Times New Roman"/>
          <w:color w:val="000000"/>
          <w:lang w:eastAsia="sl-SI"/>
        </w:rPr>
        <w:t>. št. za davek: SI83111697;</w:t>
      </w:r>
    </w:p>
    <w:p w14:paraId="72F6D36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21A4E8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in </w:t>
      </w:r>
    </w:p>
    <w:p w14:paraId="4644293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FED694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(navedite naziv društva, organizacije, javnega zavoda ali zveze) _____________________________, ki ga/jo zastopa predsednik/ca (ime in priimek) __________________________________________, (navedite sedež) ___________________________________________________________________, </w:t>
      </w:r>
    </w:p>
    <w:p w14:paraId="11ED0B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matična številka:______________, davčna številka _____________, /v nadaljnjem besedilu: izvajalec/</w:t>
      </w:r>
    </w:p>
    <w:p w14:paraId="4DE31D5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CE958E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skleneta</w:t>
      </w:r>
    </w:p>
    <w:p w14:paraId="3F03E4D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136EE6EC" w14:textId="77777777" w:rsidR="00BD0945" w:rsidRPr="00BD0945" w:rsidRDefault="00BD0945" w:rsidP="00BD0945">
      <w:pPr>
        <w:keepNext/>
        <w:spacing w:after="0" w:line="240" w:lineRule="auto"/>
        <w:jc w:val="center"/>
        <w:outlineLvl w:val="3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ab/>
        <w:t>P O G O D B O</w:t>
      </w:r>
    </w:p>
    <w:p w14:paraId="209DA4E8" w14:textId="330B3781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>o sofinanciranju socialno varstvenih programov na območju občine Črnomelj v letu 202</w:t>
      </w:r>
      <w:r w:rsidR="00996C07">
        <w:rPr>
          <w:rFonts w:ascii="Roboto" w:eastAsia="Times New Roman" w:hAnsi="Roboto" w:cs="Times New Roman"/>
          <w:b/>
          <w:color w:val="000000"/>
          <w:lang w:eastAsia="sl-SI"/>
        </w:rPr>
        <w:t>4</w:t>
      </w:r>
    </w:p>
    <w:p w14:paraId="5ACC227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</w:p>
    <w:p w14:paraId="6452DBF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1. člen</w:t>
      </w:r>
    </w:p>
    <w:p w14:paraId="59CD5710" w14:textId="704E8C82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izvajalcu, v skladu z Navodilom o zagotavljanju sredstev iz proračuna Občine Črnomelj za izvajanje nalog na področju socialnega varstva (</w:t>
      </w:r>
      <w:proofErr w:type="spellStart"/>
      <w:r w:rsidRPr="00BD0945">
        <w:rPr>
          <w:rFonts w:ascii="Roboto" w:eastAsia="Times New Roman" w:hAnsi="Roboto" w:cs="Times New Roman"/>
          <w:color w:val="000000"/>
          <w:lang w:eastAsia="sl-SI"/>
        </w:rPr>
        <w:t>Ur.l</w:t>
      </w:r>
      <w:proofErr w:type="spellEnd"/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RS, št. 110/00), najavo javnega razpisa št.: 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10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-00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/202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z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dne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 1</w:t>
      </w:r>
      <w:r w:rsidR="00DC49D5" w:rsidRPr="006177BC">
        <w:rPr>
          <w:rFonts w:ascii="Roboto" w:eastAsia="Times New Roman" w:hAnsi="Roboto" w:cs="Times New Roman"/>
          <w:color w:val="000000"/>
          <w:lang w:eastAsia="sl-SI"/>
        </w:rPr>
        <w:t>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 xml:space="preserve">. 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2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. 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4</w:t>
      </w:r>
      <w:r w:rsidRPr="006177BC">
        <w:rPr>
          <w:rFonts w:ascii="Roboto" w:eastAsia="Times New Roman" w:hAnsi="Roboto" w:cs="Times New Roman"/>
          <w:color w:val="000000"/>
          <w:lang w:eastAsia="sl-SI"/>
        </w:rPr>
        <w:t>,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ki je bil objavljen v 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februarski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številki Belokranjca, objav</w:t>
      </w:r>
      <w:r>
        <w:rPr>
          <w:rFonts w:ascii="Roboto" w:eastAsia="Times New Roman" w:hAnsi="Roboto" w:cs="Times New Roman"/>
          <w:color w:val="000000"/>
          <w:lang w:eastAsia="sl-SI"/>
        </w:rPr>
        <w:t xml:space="preserve">a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javnega razpisa na oglasni deski in na spletni strani Občine Črnomelj, sofinancira socialno varstvene programe na območju občine Črnomelj v letu 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pod pogoji, opredeljenimi v tej pogodbi.</w:t>
      </w:r>
    </w:p>
    <w:p w14:paraId="3591F3D4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3B43DEE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2. člen</w:t>
      </w:r>
    </w:p>
    <w:p w14:paraId="35CA8042" w14:textId="67988441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sofinancira izvajalcu socialno varstvenega programa za leto 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______________ EUR za ______________________________________________________________________________.</w:t>
      </w:r>
    </w:p>
    <w:p w14:paraId="34A73CF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0EDBAE0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3. člen</w:t>
      </w:r>
    </w:p>
    <w:p w14:paraId="1CAFD62D" w14:textId="207F824E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Pogodbeni znesek bo Občina Črnomelj nakazala izvajalcu najkasneje do 31.</w:t>
      </w:r>
      <w:r w:rsidR="00996C07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12.</w:t>
      </w:r>
      <w:r w:rsidR="00996C07">
        <w:rPr>
          <w:rFonts w:ascii="Roboto" w:eastAsia="Times New Roman" w:hAnsi="Roboto" w:cs="Times New Roman"/>
          <w:color w:val="000000"/>
          <w:lang w:eastAsia="sl-SI"/>
        </w:rPr>
        <w:t xml:space="preserve">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20B8467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8739C44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4. člen</w:t>
      </w:r>
    </w:p>
    <w:p w14:paraId="663ECB8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se zavezuje, da bo navedeni projekt izvedel v celoti in korektno, tako da bo dosežena čim večja splošna korist.</w:t>
      </w:r>
    </w:p>
    <w:p w14:paraId="12129FF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F8F506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5. člen</w:t>
      </w:r>
    </w:p>
    <w:p w14:paraId="680C1D16" w14:textId="3B85700C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se zavezuje, da bo občini dostavil vsebinsko in finančno poročilo o namenski rabi sredstev iz te pogodbe najpozneje do 31. marca 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5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33C4D28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Na zahtevo Občine je izvajalec dolžan Občini dostaviti medletno poročilo o izvajanju programa.</w:t>
      </w:r>
    </w:p>
    <w:p w14:paraId="20CC357E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52CF711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6. člen</w:t>
      </w:r>
    </w:p>
    <w:p w14:paraId="390F2E47" w14:textId="77777777" w:rsidR="00BD0945" w:rsidRPr="00996C07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Izvajalec se zavezuje, da bo pri informiranju javnosti in izdajanju informativno propagandnih gradiv vselej na ustrezen način navedel, da je bil odobreni program uresničen s pomočjo občine </w:t>
      </w:r>
      <w:r w:rsidRPr="00996C07">
        <w:rPr>
          <w:rFonts w:ascii="Roboto" w:eastAsia="Times New Roman" w:hAnsi="Roboto" w:cs="Times New Roman"/>
          <w:color w:val="000000"/>
          <w:lang w:eastAsia="sl-SI"/>
        </w:rPr>
        <w:t>Črnomelj.</w:t>
      </w:r>
    </w:p>
    <w:p w14:paraId="166F313D" w14:textId="77777777" w:rsidR="00BD0945" w:rsidRPr="00BD0945" w:rsidRDefault="00BD0945" w:rsidP="00BD094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14:paraId="42C0A3A9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7. člen</w:t>
      </w:r>
    </w:p>
    <w:p w14:paraId="7353749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Izvajalec lahko uporabi dodeljena sredstva samo za namen, opredeljen s to pogodbo. Pogodbeni stranki soglašata, da lahko občinska uprava, na podlagi predhodnega pisnega obvestila, v računovodsko - knjigovodski dokumentaciji izvajalca preverja namensko porabo pogodbenega zneska, kar mora omogočiti izvajalec.</w:t>
      </w:r>
    </w:p>
    <w:p w14:paraId="63ABC746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Če občinska uprava ugotovi, da izvajalec ne izvršuje pogodbe oz. da pogodbeni znesek porabi nenamensko, mu zadrži izplačevanje še neizplačanih sredstev in z njim ne sklepa novih pogodb. Občina 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lastRenderedPageBreak/>
        <w:t xml:space="preserve">lahko tudi sodno izterja vrnitev nenamensko porabljenih sredstev. Izvajalec, ki je kršil zgoraj navedena določila, ne more kandidirati za sredstva občine na naslednjem javnem razpisu. </w:t>
      </w:r>
    </w:p>
    <w:p w14:paraId="5008B826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798D5CF9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8. člen</w:t>
      </w:r>
    </w:p>
    <w:p w14:paraId="3F34AE20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Če se spremeni predvidena višina proračunskih sredstev, namenjenih sofinanciranju programa iz te pogodbe, se pogodbeni znesek ustrezno prilagodi.</w:t>
      </w:r>
    </w:p>
    <w:p w14:paraId="6308CA3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4313A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9. člen</w:t>
      </w:r>
    </w:p>
    <w:p w14:paraId="1F55957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Občina bo nakazovala sredstva na račun izvajalca št. ____________________________________ pri _____________________________________________  .</w:t>
      </w:r>
    </w:p>
    <w:p w14:paraId="31536E4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(banka)</w:t>
      </w:r>
    </w:p>
    <w:p w14:paraId="68BADCFB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3BC69B0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10. člen </w:t>
      </w:r>
    </w:p>
    <w:p w14:paraId="4E2F835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Pogodbeni stranki določata kot skrbnika pogodbe:</w:t>
      </w:r>
    </w:p>
    <w:p w14:paraId="0FCE8ADB" w14:textId="5D94B7A3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- Alenko </w:t>
      </w:r>
      <w:proofErr w:type="spellStart"/>
      <w:r w:rsidR="00996C07">
        <w:rPr>
          <w:rFonts w:ascii="Roboto" w:eastAsia="Times New Roman" w:hAnsi="Roboto" w:cs="Times New Roman"/>
          <w:color w:val="000000"/>
          <w:lang w:eastAsia="sl-SI"/>
        </w:rPr>
        <w:t>Živanović</w:t>
      </w:r>
      <w:proofErr w:type="spellEnd"/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s strani občine in</w:t>
      </w:r>
    </w:p>
    <w:p w14:paraId="01B1BCC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- ________________________ s strani ___________________________ (napišite društvo, zavod...).</w:t>
      </w:r>
    </w:p>
    <w:p w14:paraId="1AA37071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B1D4C3D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11. člen</w:t>
      </w:r>
    </w:p>
    <w:p w14:paraId="7E02789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Vse spremembe in dopolnitve te pogodbe bosta pogodbeni stranki uredili z aneksom, ki je nato sestavni del pogodbe.</w:t>
      </w:r>
    </w:p>
    <w:p w14:paraId="3FD8BD5A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8E4FBA3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12. člen</w:t>
      </w:r>
    </w:p>
    <w:p w14:paraId="0396832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Vsaka od pogodbenih strank lahko odstopi od pogodbe, če druga pogodbena stranka grobo krši pravila te pogodbe.</w:t>
      </w:r>
    </w:p>
    <w:p w14:paraId="4032D247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Vsa morebitna nesoglasja bosta pogodbeni stranki reševali sporazumno. V primeru spora je pristojno stvarno in krajevno pristojno sodišče. </w:t>
      </w:r>
    </w:p>
    <w:p w14:paraId="78B9B678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b/>
          <w:color w:val="000000"/>
          <w:lang w:eastAsia="sl-SI"/>
        </w:rPr>
      </w:pPr>
    </w:p>
    <w:p w14:paraId="079A2125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13. člen</w:t>
      </w:r>
    </w:p>
    <w:p w14:paraId="3EF62C2F" w14:textId="5132C00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Pogodba stopi v veljavo z dnem, ko jo podpišeta pooblaščena predstavnika obeh pogodbenih strank, uporablja pa se za leto 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4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>.</w:t>
      </w:r>
    </w:p>
    <w:p w14:paraId="0509D3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64F83A58" w14:textId="77777777" w:rsidR="00BD0945" w:rsidRPr="00BD0945" w:rsidRDefault="00BD0945" w:rsidP="00BD0945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14. člen</w:t>
      </w:r>
    </w:p>
    <w:p w14:paraId="21E3349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Pogodba je sestavljena v treh vsebinsko enakih izvodih, katerih vsaka ima vrednost izvirnika. Dva izvoda prejeme občina, enega pa izvajalec.</w:t>
      </w:r>
    </w:p>
    <w:p w14:paraId="24661B11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C291F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09F31C2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Številka: ___________________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Številka: ___________________</w:t>
      </w:r>
    </w:p>
    <w:p w14:paraId="0644C2E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Datum: ____________________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Datum: ____________________</w:t>
      </w:r>
    </w:p>
    <w:p w14:paraId="16F6198C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A3ECC7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Župan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Društvo, organizacija, . . .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56373C2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Andrej Kavšek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>________________________</w:t>
      </w:r>
    </w:p>
    <w:p w14:paraId="200AE00F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5C427504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</w:p>
    <w:p w14:paraId="7C9004EC" w14:textId="77777777" w:rsidR="00BD0945" w:rsidRPr="00BD0945" w:rsidRDefault="00BD0945" w:rsidP="00BD0945">
      <w:pPr>
        <w:pBdr>
          <w:top w:val="dashDotStroked" w:sz="24" w:space="1" w:color="auto"/>
        </w:pBd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C19D635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t xml:space="preserve">Odgovorna oseba s podpisom potrjujem, da se strinjam z vsebino in obliko vzorca pogodbe. </w:t>
      </w:r>
    </w:p>
    <w:p w14:paraId="463B8E7D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75D62613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</w:p>
    <w:p w14:paraId="337FB0D9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V ______________, dne ___________</w:t>
      </w:r>
    </w:p>
    <w:p w14:paraId="44B037BE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75755B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                                                                       ŽIG                                        Podpis odgovorne osebe:</w:t>
      </w:r>
    </w:p>
    <w:p w14:paraId="2C80BB6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1A146E9" w14:textId="77777777" w:rsidR="00BD0945" w:rsidRPr="00BD0945" w:rsidRDefault="00BD0945" w:rsidP="00BD0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</w:r>
      <w:r w:rsidRPr="00BD0945">
        <w:rPr>
          <w:rFonts w:ascii="Roboto" w:eastAsia="Times New Roman" w:hAnsi="Roboto" w:cs="Times New Roman"/>
          <w:color w:val="000000"/>
          <w:lang w:eastAsia="sl-SI"/>
        </w:rPr>
        <w:tab/>
        <w:t xml:space="preserve">   __________________</w:t>
      </w:r>
    </w:p>
    <w:p w14:paraId="032A4E36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090720DF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184C7C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b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br w:type="page"/>
      </w:r>
      <w:r w:rsidRPr="00BD0945">
        <w:rPr>
          <w:rFonts w:ascii="Roboto" w:eastAsia="Times New Roman" w:hAnsi="Roboto" w:cs="Times New Roman"/>
          <w:b/>
          <w:color w:val="000000"/>
          <w:lang w:eastAsia="sl-SI"/>
        </w:rPr>
        <w:lastRenderedPageBreak/>
        <w:t>PRILOGE:</w:t>
      </w:r>
    </w:p>
    <w:p w14:paraId="0DF11A0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580CCD1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93E704C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B6715EA" w14:textId="77777777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Fotokopija odločbe Upravne enote o registraciji društva oz. potrdilo upravne enote o registraciji društva, v kolikor le-to prvič kandidira na zadevnem področju.</w:t>
      </w:r>
    </w:p>
    <w:p w14:paraId="5CC0609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B474020" w14:textId="77777777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Statut oz. pravila društva, v kolikor le-to prvič kandidira na zadevnem področju.</w:t>
      </w:r>
    </w:p>
    <w:p w14:paraId="5773E457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40BB9D8" w14:textId="7AA7EF75" w:rsidR="00BD0945" w:rsidRPr="00BD0945" w:rsidRDefault="00BD0945" w:rsidP="001215D6">
      <w:pPr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  <w:r w:rsidRPr="00BD0945">
        <w:rPr>
          <w:rFonts w:ascii="Roboto" w:eastAsia="Times New Roman" w:hAnsi="Roboto" w:cs="Times New Roman"/>
          <w:color w:val="000000"/>
          <w:lang w:eastAsia="sl-SI"/>
        </w:rPr>
        <w:t>Poročilo o delu za leto 202</w:t>
      </w:r>
      <w:r w:rsidR="00996C07">
        <w:rPr>
          <w:rFonts w:ascii="Roboto" w:eastAsia="Times New Roman" w:hAnsi="Roboto" w:cs="Times New Roman"/>
          <w:color w:val="000000"/>
          <w:lang w:eastAsia="sl-SI"/>
        </w:rPr>
        <w:t>3</w:t>
      </w:r>
      <w:r w:rsidRPr="00BD0945">
        <w:rPr>
          <w:rFonts w:ascii="Roboto" w:eastAsia="Times New Roman" w:hAnsi="Roboto" w:cs="Times New Roman"/>
          <w:color w:val="000000"/>
          <w:lang w:eastAsia="sl-SI"/>
        </w:rPr>
        <w:t xml:space="preserve">. </w:t>
      </w:r>
    </w:p>
    <w:p w14:paraId="20E55DF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1A51FBE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5638E750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600EDC9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3530DE8D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2ED69753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7978054B" w14:textId="77777777" w:rsidR="00BD0945" w:rsidRPr="00BD0945" w:rsidRDefault="00BD0945" w:rsidP="00BD0945">
      <w:pPr>
        <w:spacing w:after="0" w:line="240" w:lineRule="auto"/>
        <w:rPr>
          <w:rFonts w:ascii="Roboto" w:eastAsia="Times New Roman" w:hAnsi="Roboto" w:cs="Times New Roman"/>
          <w:color w:val="000000"/>
          <w:lang w:eastAsia="sl-SI"/>
        </w:rPr>
      </w:pPr>
    </w:p>
    <w:p w14:paraId="470743AF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CBC641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259C10B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84F9D7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11578E62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6FDFE05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906FD67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98B8AD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959627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5228641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8855988" w14:textId="563976B4" w:rsidR="00927791" w:rsidRPr="00BD0945" w:rsidRDefault="00927791" w:rsidP="00066ED4">
      <w:pPr>
        <w:pStyle w:val="Glava"/>
        <w:jc w:val="both"/>
        <w:rPr>
          <w:rFonts w:ascii="Roboto" w:hAnsi="Roboto"/>
          <w:b/>
          <w:bCs/>
          <w:sz w:val="22"/>
          <w:szCs w:val="22"/>
        </w:rPr>
      </w:pPr>
    </w:p>
    <w:p w14:paraId="3EC8A23A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2047386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FD0971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041757F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A4553B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0A87CE0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ACB737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A19911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1E11386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2B6DD9C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C609305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FF50FA4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765E4EB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B0BB2C8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3AD69153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49201EE" w14:textId="77777777" w:rsidR="00927791" w:rsidRPr="00BD0945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060ED11" w14:textId="77777777" w:rsidR="00927791" w:rsidRPr="0027161D" w:rsidRDefault="00927791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1736458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62DD3C2A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5C5A0853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04FE35AB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275D889C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4A4E97F2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p w14:paraId="7D9D9391" w14:textId="77777777" w:rsidR="00B03F80" w:rsidRPr="0027161D" w:rsidRDefault="00B03F80" w:rsidP="00066ED4">
      <w:pPr>
        <w:pStyle w:val="Glava"/>
        <w:jc w:val="both"/>
        <w:rPr>
          <w:rFonts w:ascii="Roboto" w:hAnsi="Roboto"/>
          <w:sz w:val="22"/>
          <w:szCs w:val="22"/>
        </w:rPr>
      </w:pPr>
    </w:p>
    <w:sectPr w:rsidR="00B03F80" w:rsidRPr="0027161D" w:rsidSect="00B2426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515D" w14:textId="77777777" w:rsidR="00EE5D0F" w:rsidRDefault="00EE5D0F" w:rsidP="002B5C8A">
      <w:pPr>
        <w:spacing w:after="0" w:line="240" w:lineRule="auto"/>
      </w:pPr>
      <w:r>
        <w:separator/>
      </w:r>
    </w:p>
  </w:endnote>
  <w:endnote w:type="continuationSeparator" w:id="0">
    <w:p w14:paraId="63A3BEB0" w14:textId="77777777" w:rsidR="00EE5D0F" w:rsidRDefault="00EE5D0F" w:rsidP="002B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759819"/>
      <w:docPartObj>
        <w:docPartGallery w:val="Page Numbers (Bottom of Page)"/>
        <w:docPartUnique/>
      </w:docPartObj>
    </w:sdtPr>
    <w:sdtEndPr/>
    <w:sdtContent>
      <w:p w14:paraId="31808381" w14:textId="394D106D" w:rsidR="00897FBC" w:rsidRDefault="00897F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C25D6" w14:textId="77777777" w:rsidR="00897FBC" w:rsidRDefault="00897F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15D" w14:textId="77777777" w:rsidR="006705B1" w:rsidRPr="006705B1" w:rsidRDefault="006705B1" w:rsidP="006705B1">
    <w:pPr>
      <w:pStyle w:val="Telobesedila"/>
      <w:rPr>
        <w:rFonts w:ascii="Times New Roman" w:eastAsia="Arial" w:hAnsi="Arial" w:cs="Arial"/>
        <w:color w:val="000000"/>
        <w:sz w:val="20"/>
        <w:szCs w:val="12"/>
        <w:lang w:val="en-GB"/>
      </w:rPr>
    </w:pPr>
    <w:r>
      <w:tab/>
    </w:r>
  </w:p>
  <w:p w14:paraId="24AE965E" w14:textId="77777777" w:rsidR="006705B1" w:rsidRPr="006705B1" w:rsidRDefault="006705B1" w:rsidP="006705B1">
    <w:pPr>
      <w:widowControl w:val="0"/>
      <w:autoSpaceDE w:val="0"/>
      <w:autoSpaceDN w:val="0"/>
      <w:spacing w:before="7" w:after="0" w:line="240" w:lineRule="auto"/>
      <w:rPr>
        <w:rFonts w:ascii="Times New Roman" w:eastAsia="Arial" w:hAnsi="Arial" w:cs="Arial"/>
        <w:color w:val="000000"/>
        <w:sz w:val="20"/>
        <w:szCs w:val="12"/>
        <w:lang w:val="en-GB"/>
      </w:rPr>
    </w:pPr>
    <w:r w:rsidRPr="006705B1">
      <w:rPr>
        <w:rFonts w:ascii="Times New Roman" w:eastAsia="Arial" w:hAnsi="Arial" w:cs="Arial"/>
        <w:noProof/>
        <w:color w:val="000000"/>
        <w:sz w:val="20"/>
        <w:szCs w:val="12"/>
        <w:lang w:val="en-GB"/>
      </w:rPr>
      <w:drawing>
        <wp:anchor distT="0" distB="0" distL="114300" distR="114300" simplePos="0" relativeHeight="251659264" behindDoc="0" locked="0" layoutInCell="1" allowOverlap="1" wp14:anchorId="0BA9BE3A" wp14:editId="09F380BA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5A9023" w14:textId="58CB55DC" w:rsidR="006705B1" w:rsidRDefault="006705B1" w:rsidP="006705B1">
    <w:pPr>
      <w:pStyle w:val="Noga"/>
      <w:tabs>
        <w:tab w:val="clear" w:pos="4536"/>
        <w:tab w:val="clear" w:pos="9072"/>
        <w:tab w:val="left" w:pos="7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D904" w14:textId="77777777" w:rsidR="00EE5D0F" w:rsidRDefault="00EE5D0F" w:rsidP="002B5C8A">
      <w:pPr>
        <w:spacing w:after="0" w:line="240" w:lineRule="auto"/>
      </w:pPr>
      <w:r>
        <w:separator/>
      </w:r>
    </w:p>
  </w:footnote>
  <w:footnote w:type="continuationSeparator" w:id="0">
    <w:p w14:paraId="33E7BFC5" w14:textId="77777777" w:rsidR="00EE5D0F" w:rsidRDefault="00EE5D0F" w:rsidP="002B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5EF3" w14:textId="23F09D68" w:rsidR="00EE5D0F" w:rsidRPr="002B5C8A" w:rsidRDefault="00EE5D0F" w:rsidP="00B24267">
    <w:pPr>
      <w:spacing w:after="0" w:line="240" w:lineRule="auto"/>
      <w:rPr>
        <w:rFonts w:ascii="Calibri" w:eastAsia="Calibri" w:hAnsi="Calibri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4C71" w14:textId="60D35973" w:rsidR="00B24267" w:rsidRDefault="00B24267">
    <w:pPr>
      <w:pStyle w:val="Glava"/>
    </w:pPr>
    <w:r>
      <w:rPr>
        <w:noProof/>
        <w:sz w:val="21"/>
      </w:rPr>
      <w:drawing>
        <wp:inline distT="0" distB="0" distL="0" distR="0" wp14:anchorId="271B733C" wp14:editId="63209232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230"/>
    <w:multiLevelType w:val="singleLevel"/>
    <w:tmpl w:val="875EBE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354E9E"/>
    <w:multiLevelType w:val="multilevel"/>
    <w:tmpl w:val="E47AC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6A4ABE"/>
    <w:multiLevelType w:val="singleLevel"/>
    <w:tmpl w:val="9AAE9B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E55BEB"/>
    <w:multiLevelType w:val="multilevel"/>
    <w:tmpl w:val="044E5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1495C"/>
    <w:multiLevelType w:val="singleLevel"/>
    <w:tmpl w:val="F35CC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A85A6C"/>
    <w:multiLevelType w:val="singleLevel"/>
    <w:tmpl w:val="404C26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1A79CB"/>
    <w:multiLevelType w:val="singleLevel"/>
    <w:tmpl w:val="AE521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554EF8"/>
    <w:multiLevelType w:val="singleLevel"/>
    <w:tmpl w:val="43D847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2F7334"/>
    <w:multiLevelType w:val="multilevel"/>
    <w:tmpl w:val="44C47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F88"/>
    <w:multiLevelType w:val="singleLevel"/>
    <w:tmpl w:val="33C220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515B8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B6181E"/>
    <w:multiLevelType w:val="singleLevel"/>
    <w:tmpl w:val="6AE8D58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3E57BE"/>
    <w:multiLevelType w:val="multilevel"/>
    <w:tmpl w:val="CFC42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00E"/>
    <w:multiLevelType w:val="singleLevel"/>
    <w:tmpl w:val="0C22BA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267FFE"/>
    <w:multiLevelType w:val="singleLevel"/>
    <w:tmpl w:val="AE521C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240A98"/>
    <w:multiLevelType w:val="singleLevel"/>
    <w:tmpl w:val="AE521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D2128B"/>
    <w:multiLevelType w:val="singleLevel"/>
    <w:tmpl w:val="67547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82E4375"/>
    <w:multiLevelType w:val="multilevel"/>
    <w:tmpl w:val="559A8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D25E9"/>
    <w:multiLevelType w:val="multilevel"/>
    <w:tmpl w:val="4134D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F484C"/>
    <w:multiLevelType w:val="singleLevel"/>
    <w:tmpl w:val="6DAE3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ADD113C"/>
    <w:multiLevelType w:val="singleLevel"/>
    <w:tmpl w:val="DFB6C9E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0C73CC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F6F477F"/>
    <w:multiLevelType w:val="singleLevel"/>
    <w:tmpl w:val="3DCAF3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83125D"/>
    <w:multiLevelType w:val="multilevel"/>
    <w:tmpl w:val="79CCE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B5E3C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E211DD"/>
    <w:multiLevelType w:val="multilevel"/>
    <w:tmpl w:val="013E14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7146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7023270">
    <w:abstractNumId w:val="11"/>
  </w:num>
  <w:num w:numId="2" w16cid:durableId="1455173146">
    <w:abstractNumId w:val="4"/>
  </w:num>
  <w:num w:numId="3" w16cid:durableId="872496488">
    <w:abstractNumId w:val="20"/>
  </w:num>
  <w:num w:numId="4" w16cid:durableId="1161963743">
    <w:abstractNumId w:val="1"/>
    <w:lvlOverride w:ilvl="0">
      <w:startOverride w:val="4"/>
    </w:lvlOverride>
  </w:num>
  <w:num w:numId="5" w16cid:durableId="1590040215">
    <w:abstractNumId w:val="22"/>
  </w:num>
  <w:num w:numId="6" w16cid:durableId="1195922827">
    <w:abstractNumId w:val="14"/>
  </w:num>
  <w:num w:numId="7" w16cid:durableId="906109347">
    <w:abstractNumId w:val="15"/>
  </w:num>
  <w:num w:numId="8" w16cid:durableId="1834833074">
    <w:abstractNumId w:val="6"/>
  </w:num>
  <w:num w:numId="9" w16cid:durableId="1110659330">
    <w:abstractNumId w:val="16"/>
  </w:num>
  <w:num w:numId="10" w16cid:durableId="1740517006">
    <w:abstractNumId w:val="10"/>
  </w:num>
  <w:num w:numId="11" w16cid:durableId="1848397214">
    <w:abstractNumId w:val="5"/>
  </w:num>
  <w:num w:numId="12" w16cid:durableId="375931117">
    <w:abstractNumId w:val="18"/>
  </w:num>
  <w:num w:numId="13" w16cid:durableId="1082989757">
    <w:abstractNumId w:val="25"/>
  </w:num>
  <w:num w:numId="14" w16cid:durableId="75782547">
    <w:abstractNumId w:val="12"/>
  </w:num>
  <w:num w:numId="15" w16cid:durableId="1658797700">
    <w:abstractNumId w:val="17"/>
  </w:num>
  <w:num w:numId="16" w16cid:durableId="527572612">
    <w:abstractNumId w:val="23"/>
  </w:num>
  <w:num w:numId="17" w16cid:durableId="1197081070">
    <w:abstractNumId w:val="24"/>
  </w:num>
  <w:num w:numId="18" w16cid:durableId="98649944">
    <w:abstractNumId w:val="9"/>
  </w:num>
  <w:num w:numId="19" w16cid:durableId="1094665580">
    <w:abstractNumId w:val="21"/>
  </w:num>
  <w:num w:numId="20" w16cid:durableId="926380283">
    <w:abstractNumId w:val="7"/>
  </w:num>
  <w:num w:numId="21" w16cid:durableId="671377234">
    <w:abstractNumId w:val="2"/>
  </w:num>
  <w:num w:numId="22" w16cid:durableId="1826971508">
    <w:abstractNumId w:val="13"/>
  </w:num>
  <w:num w:numId="23" w16cid:durableId="1561863410">
    <w:abstractNumId w:val="19"/>
  </w:num>
  <w:num w:numId="24" w16cid:durableId="305553925">
    <w:abstractNumId w:val="0"/>
  </w:num>
  <w:num w:numId="25" w16cid:durableId="662591463">
    <w:abstractNumId w:val="26"/>
  </w:num>
  <w:num w:numId="26" w16cid:durableId="308051017">
    <w:abstractNumId w:val="8"/>
  </w:num>
  <w:num w:numId="27" w16cid:durableId="13457000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A"/>
    <w:rsid w:val="0000347F"/>
    <w:rsid w:val="00012CE2"/>
    <w:rsid w:val="000432E2"/>
    <w:rsid w:val="000521C2"/>
    <w:rsid w:val="00055506"/>
    <w:rsid w:val="00055AF6"/>
    <w:rsid w:val="000565D8"/>
    <w:rsid w:val="00065444"/>
    <w:rsid w:val="00066ED4"/>
    <w:rsid w:val="000715A9"/>
    <w:rsid w:val="00091250"/>
    <w:rsid w:val="000A6F63"/>
    <w:rsid w:val="000C3EE1"/>
    <w:rsid w:val="000D6B49"/>
    <w:rsid w:val="000E6ED8"/>
    <w:rsid w:val="001215D6"/>
    <w:rsid w:val="001244AA"/>
    <w:rsid w:val="00124E72"/>
    <w:rsid w:val="00127B34"/>
    <w:rsid w:val="001613AA"/>
    <w:rsid w:val="00183708"/>
    <w:rsid w:val="001A0323"/>
    <w:rsid w:val="001B2E8B"/>
    <w:rsid w:val="001C5951"/>
    <w:rsid w:val="00225379"/>
    <w:rsid w:val="002336A5"/>
    <w:rsid w:val="00265267"/>
    <w:rsid w:val="0027161D"/>
    <w:rsid w:val="002809CE"/>
    <w:rsid w:val="002919A1"/>
    <w:rsid w:val="00295CEA"/>
    <w:rsid w:val="0029751F"/>
    <w:rsid w:val="002B5C8A"/>
    <w:rsid w:val="002D477A"/>
    <w:rsid w:val="002F03A3"/>
    <w:rsid w:val="00302D79"/>
    <w:rsid w:val="00303B0B"/>
    <w:rsid w:val="00304F3B"/>
    <w:rsid w:val="00310667"/>
    <w:rsid w:val="003365E1"/>
    <w:rsid w:val="00343972"/>
    <w:rsid w:val="003556AE"/>
    <w:rsid w:val="003575FC"/>
    <w:rsid w:val="003A2AFF"/>
    <w:rsid w:val="003A2EF7"/>
    <w:rsid w:val="003F724C"/>
    <w:rsid w:val="004230C2"/>
    <w:rsid w:val="00425E66"/>
    <w:rsid w:val="004668ED"/>
    <w:rsid w:val="004C0580"/>
    <w:rsid w:val="004E3D41"/>
    <w:rsid w:val="004E6CFB"/>
    <w:rsid w:val="004F39FF"/>
    <w:rsid w:val="005162E0"/>
    <w:rsid w:val="00532D32"/>
    <w:rsid w:val="00551A20"/>
    <w:rsid w:val="005D2E3F"/>
    <w:rsid w:val="006177BC"/>
    <w:rsid w:val="00624400"/>
    <w:rsid w:val="00630C59"/>
    <w:rsid w:val="00641AAB"/>
    <w:rsid w:val="00642367"/>
    <w:rsid w:val="006705B1"/>
    <w:rsid w:val="00690A87"/>
    <w:rsid w:val="006B5CC4"/>
    <w:rsid w:val="006C1F7E"/>
    <w:rsid w:val="006D2C25"/>
    <w:rsid w:val="00731A92"/>
    <w:rsid w:val="007531BC"/>
    <w:rsid w:val="0076088C"/>
    <w:rsid w:val="00760D3B"/>
    <w:rsid w:val="00785D3C"/>
    <w:rsid w:val="007A2CE0"/>
    <w:rsid w:val="007A67FC"/>
    <w:rsid w:val="007C0664"/>
    <w:rsid w:val="007C151E"/>
    <w:rsid w:val="00804C21"/>
    <w:rsid w:val="00835107"/>
    <w:rsid w:val="00841764"/>
    <w:rsid w:val="00843CD2"/>
    <w:rsid w:val="008820EE"/>
    <w:rsid w:val="00897FBC"/>
    <w:rsid w:val="008C2726"/>
    <w:rsid w:val="008E521F"/>
    <w:rsid w:val="00900FA5"/>
    <w:rsid w:val="00903E63"/>
    <w:rsid w:val="00912607"/>
    <w:rsid w:val="00915B91"/>
    <w:rsid w:val="00924978"/>
    <w:rsid w:val="00927791"/>
    <w:rsid w:val="00961FA1"/>
    <w:rsid w:val="00982A6B"/>
    <w:rsid w:val="00996C07"/>
    <w:rsid w:val="009F0C44"/>
    <w:rsid w:val="009F5297"/>
    <w:rsid w:val="00A27FC1"/>
    <w:rsid w:val="00A52943"/>
    <w:rsid w:val="00A6336B"/>
    <w:rsid w:val="00A643E0"/>
    <w:rsid w:val="00A72449"/>
    <w:rsid w:val="00A97C17"/>
    <w:rsid w:val="00AA2F05"/>
    <w:rsid w:val="00AC7360"/>
    <w:rsid w:val="00AD6B47"/>
    <w:rsid w:val="00AE0D84"/>
    <w:rsid w:val="00B03F80"/>
    <w:rsid w:val="00B04603"/>
    <w:rsid w:val="00B24267"/>
    <w:rsid w:val="00B66424"/>
    <w:rsid w:val="00B72085"/>
    <w:rsid w:val="00BD0945"/>
    <w:rsid w:val="00C049B9"/>
    <w:rsid w:val="00C15A1D"/>
    <w:rsid w:val="00C575C1"/>
    <w:rsid w:val="00C57984"/>
    <w:rsid w:val="00C815DF"/>
    <w:rsid w:val="00CA20B3"/>
    <w:rsid w:val="00CD1FFD"/>
    <w:rsid w:val="00CD52B3"/>
    <w:rsid w:val="00CD55BE"/>
    <w:rsid w:val="00CE2829"/>
    <w:rsid w:val="00CF5BCE"/>
    <w:rsid w:val="00D04A5C"/>
    <w:rsid w:val="00D2358B"/>
    <w:rsid w:val="00D7159C"/>
    <w:rsid w:val="00D8012E"/>
    <w:rsid w:val="00DA2035"/>
    <w:rsid w:val="00DB221C"/>
    <w:rsid w:val="00DC49D5"/>
    <w:rsid w:val="00DE6756"/>
    <w:rsid w:val="00E03DEF"/>
    <w:rsid w:val="00E1153B"/>
    <w:rsid w:val="00E44756"/>
    <w:rsid w:val="00E462F3"/>
    <w:rsid w:val="00E522C4"/>
    <w:rsid w:val="00E841C4"/>
    <w:rsid w:val="00E84761"/>
    <w:rsid w:val="00EE5D0F"/>
    <w:rsid w:val="00F21677"/>
    <w:rsid w:val="00F233B3"/>
    <w:rsid w:val="00F37196"/>
    <w:rsid w:val="00F5245E"/>
    <w:rsid w:val="00F60BF8"/>
    <w:rsid w:val="00F77A48"/>
    <w:rsid w:val="00FC0BAC"/>
    <w:rsid w:val="00FC2F1A"/>
    <w:rsid w:val="00FD1BDB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C9BCFB"/>
  <w15:docId w15:val="{C6DFD1D7-D695-4913-BFC2-6009CBA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7196"/>
  </w:style>
  <w:style w:type="paragraph" w:styleId="Naslov1">
    <w:name w:val="heading 1"/>
    <w:basedOn w:val="Navaden"/>
    <w:link w:val="Naslov1Znak"/>
    <w:qFormat/>
    <w:rsid w:val="00B04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BD0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D0945"/>
    <w:pPr>
      <w:keepNext/>
      <w:spacing w:after="0" w:line="24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BD0945"/>
    <w:pPr>
      <w:keepNext/>
      <w:spacing w:after="0" w:line="240" w:lineRule="auto"/>
      <w:jc w:val="center"/>
      <w:outlineLvl w:val="3"/>
    </w:pPr>
    <w:rPr>
      <w:rFonts w:ascii="Garamond" w:eastAsia="Times New Roman" w:hAnsi="Garamond" w:cs="Times New Roman"/>
      <w:b/>
      <w:sz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D0945"/>
    <w:pPr>
      <w:keepNext/>
      <w:spacing w:after="0" w:line="240" w:lineRule="auto"/>
      <w:jc w:val="right"/>
      <w:outlineLvl w:val="4"/>
    </w:pPr>
    <w:rPr>
      <w:rFonts w:ascii="Garamond" w:eastAsia="Times New Roman" w:hAnsi="Garamond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2D477A"/>
    <w:rPr>
      <w:sz w:val="16"/>
      <w:szCs w:val="16"/>
    </w:rPr>
  </w:style>
  <w:style w:type="paragraph" w:styleId="Glava">
    <w:name w:val="header"/>
    <w:basedOn w:val="Navaden"/>
    <w:link w:val="GlavaZnak"/>
    <w:unhideWhenUsed/>
    <w:rsid w:val="002D47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D477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rezrazmikov">
    <w:name w:val="No Spacing"/>
    <w:uiPriority w:val="1"/>
    <w:qFormat/>
    <w:rsid w:val="002D477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nhideWhenUsed/>
    <w:rsid w:val="00961FA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6A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2B5C8A"/>
    <w:pPr>
      <w:numPr>
        <w:ilvl w:val="12"/>
      </w:numPr>
      <w:spacing w:after="0" w:line="240" w:lineRule="auto"/>
    </w:pPr>
    <w:rPr>
      <w:rFonts w:ascii="Garamond" w:eastAsia="Times New Roman" w:hAnsi="Garamond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B5C8A"/>
    <w:rPr>
      <w:rFonts w:ascii="Garamond" w:eastAsia="Times New Roman" w:hAnsi="Garamond" w:cs="Times New Roman"/>
      <w:b/>
      <w:sz w:val="24"/>
      <w:szCs w:val="20"/>
      <w:lang w:eastAsia="sl-SI"/>
    </w:rPr>
  </w:style>
  <w:style w:type="paragraph" w:customStyle="1" w:styleId="0tekst">
    <w:name w:val="0tekst"/>
    <w:rsid w:val="002B5C8A"/>
    <w:pPr>
      <w:spacing w:after="0" w:line="200" w:lineRule="atLeast"/>
      <w:ind w:firstLine="397"/>
      <w:jc w:val="both"/>
    </w:pPr>
    <w:rPr>
      <w:rFonts w:ascii="NimbusSanDEE" w:eastAsia="Times New Roman" w:hAnsi="NimbusSanDEE" w:cs="Times New Roman"/>
      <w:color w:val="000000"/>
      <w:sz w:val="19"/>
      <w:szCs w:val="20"/>
      <w:lang w:val="en-US" w:eastAsia="sl-SI"/>
    </w:rPr>
  </w:style>
  <w:style w:type="paragraph" w:styleId="Noga">
    <w:name w:val="footer"/>
    <w:basedOn w:val="Navaden"/>
    <w:link w:val="NogaZnak"/>
    <w:unhideWhenUsed/>
    <w:rsid w:val="002B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5C8A"/>
  </w:style>
  <w:style w:type="paragraph" w:styleId="Telobesedila3">
    <w:name w:val="Body Text 3"/>
    <w:basedOn w:val="Navaden"/>
    <w:link w:val="Telobesedila3Znak"/>
    <w:semiHidden/>
    <w:unhideWhenUsed/>
    <w:rsid w:val="009F0C4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F0C44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9F0C44"/>
    <w:pPr>
      <w:spacing w:after="200" w:line="276" w:lineRule="auto"/>
      <w:ind w:left="720"/>
      <w:contextualSpacing/>
    </w:pPr>
  </w:style>
  <w:style w:type="paragraph" w:styleId="Navadensplet">
    <w:name w:val="Normal (Web)"/>
    <w:basedOn w:val="Navaden"/>
    <w:uiPriority w:val="99"/>
    <w:rsid w:val="009F0C4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paragraph" w:customStyle="1" w:styleId="odstavek">
    <w:name w:val="odstavek"/>
    <w:basedOn w:val="Navaden"/>
    <w:rsid w:val="00A5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E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tevilnotoko">
    <w:name w:val="alineazatevilnotoko"/>
    <w:basedOn w:val="Navaden"/>
    <w:rsid w:val="004E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4E6CFB"/>
  </w:style>
  <w:style w:type="paragraph" w:customStyle="1" w:styleId="tevilnatoka">
    <w:name w:val="tevilnatoka"/>
    <w:basedOn w:val="Navaden"/>
    <w:rsid w:val="004E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046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0C5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0C5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0C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0C59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D0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lobesedila-zamik">
    <w:name w:val="Body Text Indent"/>
    <w:basedOn w:val="Navaden"/>
    <w:link w:val="Telobesedila-zamikZnak"/>
    <w:semiHidden/>
    <w:unhideWhenUsed/>
    <w:rsid w:val="00BD094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D0945"/>
  </w:style>
  <w:style w:type="character" w:customStyle="1" w:styleId="Naslov3Znak">
    <w:name w:val="Naslov 3 Znak"/>
    <w:basedOn w:val="Privzetapisavaodstavka"/>
    <w:link w:val="Naslov3"/>
    <w:rsid w:val="00BD0945"/>
    <w:rPr>
      <w:rFonts w:ascii="Garamond" w:eastAsia="Times New Roman" w:hAnsi="Garamond" w:cs="Times New Roman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BD0945"/>
    <w:rPr>
      <w:rFonts w:ascii="Garamond" w:eastAsia="Times New Roman" w:hAnsi="Garamond" w:cs="Times New Roman"/>
      <w:b/>
      <w:sz w:val="3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BD0945"/>
    <w:rPr>
      <w:rFonts w:ascii="Garamond" w:eastAsia="Times New Roman" w:hAnsi="Garamond" w:cs="Times New Roman"/>
      <w:b/>
      <w:sz w:val="24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BD0945"/>
  </w:style>
  <w:style w:type="paragraph" w:styleId="Blokbesedila">
    <w:name w:val="Block Text"/>
    <w:basedOn w:val="Navaden"/>
    <w:semiHidden/>
    <w:rsid w:val="00BD0945"/>
    <w:pPr>
      <w:spacing w:after="0" w:line="240" w:lineRule="auto"/>
      <w:ind w:left="71" w:right="-355"/>
      <w:jc w:val="both"/>
    </w:pPr>
    <w:rPr>
      <w:rFonts w:ascii="Garamond" w:eastAsia="Times New Roman" w:hAnsi="Garamond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semiHidden/>
    <w:rsid w:val="00BD0945"/>
  </w:style>
  <w:style w:type="table" w:customStyle="1" w:styleId="Tabelamrea1">
    <w:name w:val="Tabela – mreža1"/>
    <w:basedOn w:val="Navadnatabela"/>
    <w:next w:val="Tabelamrea"/>
    <w:uiPriority w:val="59"/>
    <w:rsid w:val="00BD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04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861&amp;stevilka=2615" TargetMode="External"/><Relationship Id="rId13" Type="http://schemas.openxmlformats.org/officeDocument/2006/relationships/hyperlink" Target="http://www.uradni-list.si/1/objava.jsp?urlid=200861&amp;stevilka=261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enka.zivanovic@crnomelj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nome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urlid=20133&amp;stevilka=109" TargetMode="External"/><Relationship Id="rId10" Type="http://schemas.openxmlformats.org/officeDocument/2006/relationships/hyperlink" Target="http://www.uradni-list.si/1/objava.jsp?urlid=20133&amp;stevilka=10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0999&amp;stevilka=4372" TargetMode="External"/><Relationship Id="rId14" Type="http://schemas.openxmlformats.org/officeDocument/2006/relationships/hyperlink" Target="http://www.uradni-list.si/1/objava.jsp?urlid=200999&amp;stevilka=437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CED338-C775-4BE6-83EE-7C1ED2CF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Kostelec Peteh</dc:creator>
  <cp:keywords/>
  <dc:description/>
  <cp:lastModifiedBy>Alenka Fabjan</cp:lastModifiedBy>
  <cp:revision>2</cp:revision>
  <cp:lastPrinted>2022-01-26T08:05:00Z</cp:lastPrinted>
  <dcterms:created xsi:type="dcterms:W3CDTF">2024-02-14T14:56:00Z</dcterms:created>
  <dcterms:modified xsi:type="dcterms:W3CDTF">2024-02-14T14:56:00Z</dcterms:modified>
</cp:coreProperties>
</file>